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720"/>
        <w:tblW w:w="10632" w:type="dxa"/>
        <w:tblBorders>
          <w:top w:val="single" w:sz="8" w:space="0" w:color="FFFFFF"/>
          <w:left w:val="single" w:sz="4" w:space="0" w:color="auto"/>
          <w:bottom w:val="single" w:sz="8" w:space="0" w:color="FFFFFF"/>
          <w:right w:val="single" w:sz="4" w:space="0" w:color="auto"/>
          <w:insideH w:val="single" w:sz="8" w:space="0" w:color="FFFFFF"/>
          <w:insideV w:val="single" w:sz="8" w:space="0" w:color="FFFFFF"/>
        </w:tblBorders>
        <w:tblCellMar>
          <w:left w:w="0" w:type="dxa"/>
          <w:right w:w="0" w:type="dxa"/>
        </w:tblCellMar>
        <w:tblLook w:val="04A0" w:firstRow="1" w:lastRow="0" w:firstColumn="1" w:lastColumn="0" w:noHBand="0" w:noVBand="1"/>
      </w:tblPr>
      <w:tblGrid>
        <w:gridCol w:w="10632"/>
      </w:tblGrid>
      <w:tr w:rsidR="008F49E0" w:rsidRPr="008F49E0" w14:paraId="15F1F88F" w14:textId="77777777" w:rsidTr="004D1879">
        <w:trPr>
          <w:trHeight w:val="2141"/>
        </w:trPr>
        <w:tc>
          <w:tcPr>
            <w:tcW w:w="10632" w:type="dxa"/>
            <w:shd w:val="clear" w:color="auto" w:fill="2F5496"/>
            <w:tcMar>
              <w:top w:w="100" w:type="dxa"/>
              <w:left w:w="100" w:type="dxa"/>
              <w:bottom w:w="100" w:type="dxa"/>
              <w:right w:w="100" w:type="dxa"/>
            </w:tcMar>
            <w:hideMark/>
          </w:tcPr>
          <w:p w14:paraId="13AE0491" w14:textId="6E857EC8" w:rsidR="008F49E0" w:rsidRPr="008F49E0" w:rsidRDefault="002D540E" w:rsidP="004D1879">
            <w:pPr>
              <w:tabs>
                <w:tab w:val="center" w:pos="4659"/>
                <w:tab w:val="left" w:pos="6967"/>
              </w:tabs>
              <w:spacing w:after="0" w:line="330" w:lineRule="atLeast"/>
              <w:jc w:val="center"/>
              <w:rPr>
                <w:rFonts w:ascii="Calibri" w:eastAsia="Times New Roman" w:hAnsi="Calibri" w:cs="Calibri"/>
                <w:color w:val="242424"/>
                <w:kern w:val="0"/>
                <w:lang w:eastAsia="en-GB"/>
                <w14:ligatures w14:val="none"/>
              </w:rPr>
            </w:pPr>
            <w:r>
              <w:rPr>
                <w:rFonts w:ascii="Calibri" w:eastAsia="Times New Roman" w:hAnsi="Calibri" w:cs="Calibri"/>
                <w:noProof/>
                <w:color w:val="242424"/>
                <w:kern w:val="0"/>
                <w:lang w:eastAsia="en-GB"/>
                <w14:ligatures w14:val="none"/>
              </w:rPr>
              <w:drawing>
                <wp:inline distT="0" distB="0" distL="0" distR="0" wp14:anchorId="125DB772" wp14:editId="30533C66">
                  <wp:extent cx="1847850" cy="153599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850" cy="1535992"/>
                          </a:xfrm>
                          <a:prstGeom prst="rect">
                            <a:avLst/>
                          </a:prstGeom>
                          <a:noFill/>
                        </pic:spPr>
                      </pic:pic>
                    </a:graphicData>
                  </a:graphic>
                </wp:inline>
              </w:drawing>
            </w:r>
          </w:p>
        </w:tc>
      </w:tr>
      <w:tr w:rsidR="008F49E0" w:rsidRPr="008F49E0" w14:paraId="50DBCAFD" w14:textId="77777777" w:rsidTr="004D1879">
        <w:trPr>
          <w:trHeight w:val="1866"/>
        </w:trPr>
        <w:tc>
          <w:tcPr>
            <w:tcW w:w="10632" w:type="dxa"/>
            <w:shd w:val="clear" w:color="auto" w:fill="2F5496"/>
            <w:tcMar>
              <w:top w:w="100" w:type="dxa"/>
              <w:left w:w="100" w:type="dxa"/>
              <w:bottom w:w="100" w:type="dxa"/>
              <w:right w:w="100" w:type="dxa"/>
            </w:tcMar>
            <w:hideMark/>
          </w:tcPr>
          <w:p w14:paraId="7ED93D2B" w14:textId="22EC065E" w:rsidR="008F49E0" w:rsidRPr="00FC6C1B" w:rsidRDefault="00FC6C1B" w:rsidP="004D1879">
            <w:pPr>
              <w:spacing w:after="0" w:line="330" w:lineRule="atLeast"/>
              <w:jc w:val="center"/>
              <w:rPr>
                <w:rFonts w:ascii="Calibri" w:eastAsia="Times New Roman" w:hAnsi="Calibri" w:cs="Calibri"/>
                <w:color w:val="E7E6E6" w:themeColor="background2"/>
                <w:kern w:val="0"/>
                <w:sz w:val="12"/>
                <w:szCs w:val="12"/>
                <w:lang w:eastAsia="en-GB"/>
                <w14:ligatures w14:val="none"/>
              </w:rPr>
            </w:pPr>
            <w:r w:rsidRPr="00FC6C1B">
              <w:rPr>
                <w:rFonts w:ascii="inherit" w:eastAsia="Times New Roman" w:hAnsi="inherit" w:cs="Calibri"/>
                <w:color w:val="FFFFFF" w:themeColor="background1"/>
                <w:kern w:val="0"/>
                <w:sz w:val="62"/>
                <w:szCs w:val="40"/>
                <w:bdr w:val="none" w:sz="0" w:space="0" w:color="auto" w:frame="1"/>
                <w:lang w:eastAsia="en-GB"/>
                <w14:ligatures w14:val="none"/>
              </w:rPr>
              <w:t>Our Haxby Community</w:t>
            </w:r>
            <w:r w:rsidR="008F49E0" w:rsidRPr="00FC6C1B">
              <w:rPr>
                <w:rFonts w:ascii="inherit" w:eastAsia="Times New Roman" w:hAnsi="inherit" w:cs="Calibri"/>
                <w:color w:val="FFFFFF" w:themeColor="background1"/>
                <w:kern w:val="0"/>
                <w:sz w:val="62"/>
                <w:szCs w:val="40"/>
                <w:bdr w:val="none" w:sz="0" w:space="0" w:color="auto" w:frame="1"/>
                <w:lang w:eastAsia="en-GB"/>
                <w14:ligatures w14:val="none"/>
              </w:rPr>
              <w:t xml:space="preserve"> Newsletter</w:t>
            </w:r>
            <w:r w:rsidR="005D77C7">
              <w:rPr>
                <w:rFonts w:ascii="inherit" w:eastAsia="Times New Roman" w:hAnsi="inherit" w:cs="Calibri"/>
                <w:color w:val="FFFFFF" w:themeColor="background1"/>
                <w:kern w:val="0"/>
                <w:sz w:val="62"/>
                <w:szCs w:val="40"/>
                <w:bdr w:val="none" w:sz="0" w:space="0" w:color="auto" w:frame="1"/>
                <w:lang w:eastAsia="en-GB"/>
                <w14:ligatures w14:val="none"/>
              </w:rPr>
              <w:br/>
            </w:r>
            <w:r w:rsidRPr="00D05DD3">
              <w:rPr>
                <w:rFonts w:ascii="inherit" w:eastAsia="Times New Roman" w:hAnsi="inherit" w:cs="Calibri"/>
                <w:i/>
                <w:iCs/>
                <w:color w:val="FFFFFF" w:themeColor="background1"/>
                <w:kern w:val="0"/>
                <w:sz w:val="56"/>
                <w:szCs w:val="28"/>
                <w:bdr w:val="none" w:sz="0" w:space="0" w:color="auto" w:frame="1"/>
                <w:lang w:eastAsia="en-GB"/>
                <w14:ligatures w14:val="none"/>
              </w:rPr>
              <w:t>H</w:t>
            </w:r>
            <w:r w:rsidR="00D05DD3" w:rsidRPr="00D05DD3">
              <w:rPr>
                <w:rFonts w:ascii="inherit" w:eastAsia="Times New Roman" w:hAnsi="inherit" w:cs="Calibri"/>
                <w:i/>
                <w:iCs/>
                <w:color w:val="FFFFFF" w:themeColor="background1"/>
                <w:kern w:val="0"/>
                <w:sz w:val="56"/>
                <w:szCs w:val="28"/>
                <w:bdr w:val="none" w:sz="0" w:space="0" w:color="auto" w:frame="1"/>
                <w:lang w:eastAsia="en-GB"/>
                <w14:ligatures w14:val="none"/>
              </w:rPr>
              <w:t>ull edition</w:t>
            </w:r>
          </w:p>
          <w:p w14:paraId="31E1B95F" w14:textId="29D08A48" w:rsidR="008F49E0" w:rsidRPr="00FC6C1B" w:rsidRDefault="006F481F" w:rsidP="004D1879">
            <w:pPr>
              <w:spacing w:after="0" w:line="330" w:lineRule="atLeast"/>
              <w:jc w:val="center"/>
              <w:rPr>
                <w:rFonts w:ascii="inherit" w:eastAsia="Times New Roman" w:hAnsi="inherit" w:cs="Calibri"/>
                <w:color w:val="F9CB9C"/>
                <w:kern w:val="0"/>
                <w:sz w:val="32"/>
                <w:szCs w:val="28"/>
                <w:bdr w:val="none" w:sz="0" w:space="0" w:color="auto" w:frame="1"/>
                <w:lang w:eastAsia="en-GB"/>
                <w14:ligatures w14:val="none"/>
              </w:rPr>
            </w:pPr>
            <w:r>
              <w:rPr>
                <w:rFonts w:ascii="inherit" w:eastAsia="Times New Roman" w:hAnsi="inherit" w:cs="Calibri"/>
                <w:color w:val="F9CB9C"/>
                <w:kern w:val="0"/>
                <w:sz w:val="32"/>
                <w:szCs w:val="28"/>
                <w:bdr w:val="none" w:sz="0" w:space="0" w:color="auto" w:frame="1"/>
                <w:lang w:eastAsia="en-GB"/>
                <w14:ligatures w14:val="none"/>
              </w:rPr>
              <w:t>February</w:t>
            </w:r>
            <w:r w:rsidR="008F49E0" w:rsidRPr="00FC6C1B">
              <w:rPr>
                <w:rFonts w:ascii="inherit" w:eastAsia="Times New Roman" w:hAnsi="inherit" w:cs="Calibri"/>
                <w:color w:val="F9CB9C"/>
                <w:kern w:val="0"/>
                <w:sz w:val="32"/>
                <w:szCs w:val="28"/>
                <w:bdr w:val="none" w:sz="0" w:space="0" w:color="auto" w:frame="1"/>
                <w:lang w:eastAsia="en-GB"/>
                <w14:ligatures w14:val="none"/>
              </w:rPr>
              <w:t xml:space="preserve"> 2024</w:t>
            </w:r>
          </w:p>
          <w:p w14:paraId="6F0C95CD" w14:textId="560E9B13" w:rsidR="008F49E0" w:rsidRPr="008F49E0" w:rsidRDefault="00C03968" w:rsidP="004D1879">
            <w:pPr>
              <w:spacing w:after="0" w:line="330" w:lineRule="atLeast"/>
              <w:jc w:val="center"/>
              <w:rPr>
                <w:rFonts w:ascii="inherit" w:eastAsia="Times New Roman" w:hAnsi="inherit" w:cs="Calibri"/>
                <w:color w:val="F9CB9C"/>
                <w:kern w:val="0"/>
                <w:sz w:val="36"/>
                <w:szCs w:val="36"/>
                <w:bdr w:val="none" w:sz="0" w:space="0" w:color="auto" w:frame="1"/>
                <w:lang w:eastAsia="en-GB"/>
                <w14:ligatures w14:val="none"/>
              </w:rPr>
            </w:pPr>
            <w:r>
              <w:rPr>
                <w:rFonts w:ascii="inherit" w:eastAsia="Times New Roman" w:hAnsi="inherit" w:cs="Calibri"/>
                <w:color w:val="F9CB9C"/>
                <w:kern w:val="0"/>
                <w:sz w:val="32"/>
                <w:szCs w:val="28"/>
                <w:bdr w:val="none" w:sz="0" w:space="0" w:color="auto" w:frame="1"/>
                <w:lang w:eastAsia="en-GB"/>
                <w14:ligatures w14:val="none"/>
              </w:rPr>
              <w:t>Eating disorder</w:t>
            </w:r>
            <w:r w:rsidR="008F49E0" w:rsidRPr="00FC6C1B">
              <w:rPr>
                <w:rFonts w:ascii="inherit" w:eastAsia="Times New Roman" w:hAnsi="inherit" w:cs="Calibri"/>
                <w:color w:val="F9CB9C"/>
                <w:kern w:val="0"/>
                <w:sz w:val="32"/>
                <w:szCs w:val="28"/>
                <w:bdr w:val="none" w:sz="0" w:space="0" w:color="auto" w:frame="1"/>
                <w:lang w:eastAsia="en-GB"/>
                <w14:ligatures w14:val="none"/>
              </w:rPr>
              <w:t xml:space="preserve"> awareness month</w:t>
            </w:r>
          </w:p>
        </w:tc>
      </w:tr>
      <w:tr w:rsidR="008F49E0" w:rsidRPr="008F49E0" w14:paraId="19F7A621" w14:textId="77777777" w:rsidTr="004D1879">
        <w:trPr>
          <w:trHeight w:val="478"/>
        </w:trPr>
        <w:tc>
          <w:tcPr>
            <w:tcW w:w="10632" w:type="dxa"/>
            <w:shd w:val="clear" w:color="auto" w:fill="auto"/>
            <w:tcMar>
              <w:top w:w="100" w:type="dxa"/>
              <w:left w:w="100" w:type="dxa"/>
              <w:bottom w:w="100" w:type="dxa"/>
              <w:right w:w="100" w:type="dxa"/>
            </w:tcMar>
            <w:hideMark/>
          </w:tcPr>
          <w:p w14:paraId="3435D023" w14:textId="704CD51A" w:rsidR="001D49C1" w:rsidRPr="00290B8B" w:rsidRDefault="008F49E0" w:rsidP="004D1879">
            <w:pPr>
              <w:spacing w:after="0" w:line="330" w:lineRule="atLeast"/>
              <w:rPr>
                <w:rFonts w:ascii="Arial" w:eastAsia="Times New Roman" w:hAnsi="Arial" w:cs="Arial"/>
                <w:b/>
                <w:bCs/>
                <w:kern w:val="0"/>
                <w:sz w:val="24"/>
                <w:szCs w:val="24"/>
                <w:bdr w:val="none" w:sz="0" w:space="0" w:color="auto" w:frame="1"/>
                <w:lang w:eastAsia="en-GB"/>
                <w14:ligatures w14:val="none"/>
              </w:rPr>
            </w:pPr>
            <w:r w:rsidRPr="00B13D2B">
              <w:rPr>
                <w:rFonts w:ascii="Arial" w:eastAsia="Times New Roman" w:hAnsi="Arial" w:cs="Arial"/>
                <w:b/>
                <w:bCs/>
                <w:kern w:val="0"/>
                <w:sz w:val="32"/>
                <w:szCs w:val="32"/>
                <w:bdr w:val="none" w:sz="0" w:space="0" w:color="auto" w:frame="1"/>
                <w:lang w:eastAsia="en-GB"/>
                <w14:ligatures w14:val="none"/>
              </w:rPr>
              <w:t>Message from Dr Witney</w:t>
            </w:r>
            <w:r w:rsidR="006F481F">
              <w:rPr>
                <w:rFonts w:ascii="Arial" w:eastAsia="Times New Roman" w:hAnsi="Arial" w:cs="Arial"/>
                <w:b/>
                <w:bCs/>
                <w:kern w:val="0"/>
                <w:sz w:val="32"/>
                <w:szCs w:val="32"/>
                <w:bdr w:val="none" w:sz="0" w:space="0" w:color="auto" w:frame="1"/>
                <w:lang w:eastAsia="en-GB"/>
                <w14:ligatures w14:val="none"/>
              </w:rPr>
              <w:t>, GP Partner</w:t>
            </w:r>
            <w:r w:rsidR="00290B8B">
              <w:rPr>
                <w:rFonts w:ascii="Arial" w:eastAsia="Times New Roman" w:hAnsi="Arial" w:cs="Arial"/>
                <w:b/>
                <w:bCs/>
                <w:kern w:val="0"/>
                <w:sz w:val="32"/>
                <w:szCs w:val="32"/>
                <w:bdr w:val="none" w:sz="0" w:space="0" w:color="auto" w:frame="1"/>
                <w:lang w:eastAsia="en-GB"/>
                <w14:ligatures w14:val="none"/>
              </w:rPr>
              <w:br/>
            </w:r>
          </w:p>
          <w:p w14:paraId="42532885" w14:textId="0DB4345B" w:rsidR="004E23C1" w:rsidRDefault="00C03968" w:rsidP="00DE4F32">
            <w:pPr>
              <w:spacing w:after="0" w:line="240" w:lineRule="auto"/>
              <w:rPr>
                <w:rFonts w:ascii="Arial" w:eastAsia="Times New Roman" w:hAnsi="Arial" w:cs="Arial"/>
                <w:kern w:val="0"/>
                <w:sz w:val="24"/>
                <w:szCs w:val="24"/>
                <w:bdr w:val="none" w:sz="0" w:space="0" w:color="auto" w:frame="1"/>
                <w:lang w:eastAsia="en-GB"/>
                <w14:ligatures w14:val="none"/>
              </w:rPr>
            </w:pPr>
            <w:r>
              <w:rPr>
                <w:rFonts w:ascii="Arial" w:eastAsia="Times New Roman" w:hAnsi="Arial" w:cs="Arial"/>
                <w:kern w:val="0"/>
                <w:sz w:val="24"/>
                <w:szCs w:val="24"/>
                <w:bdr w:val="none" w:sz="0" w:space="0" w:color="auto" w:frame="1"/>
                <w:lang w:eastAsia="en-GB"/>
                <w14:ligatures w14:val="none"/>
              </w:rPr>
              <w:t xml:space="preserve">We don’t have to try very hard to see that food is an important part of </w:t>
            </w:r>
            <w:r w:rsidR="009239A1">
              <w:rPr>
                <w:rFonts w:ascii="Arial" w:eastAsia="Times New Roman" w:hAnsi="Arial" w:cs="Arial"/>
                <w:kern w:val="0"/>
                <w:sz w:val="24"/>
                <w:szCs w:val="24"/>
                <w:bdr w:val="none" w:sz="0" w:space="0" w:color="auto" w:frame="1"/>
                <w:lang w:eastAsia="en-GB"/>
                <w14:ligatures w14:val="none"/>
              </w:rPr>
              <w:t>all</w:t>
            </w:r>
            <w:r>
              <w:rPr>
                <w:rFonts w:ascii="Arial" w:eastAsia="Times New Roman" w:hAnsi="Arial" w:cs="Arial"/>
                <w:kern w:val="0"/>
                <w:sz w:val="24"/>
                <w:szCs w:val="24"/>
                <w:bdr w:val="none" w:sz="0" w:space="0" w:color="auto" w:frame="1"/>
                <w:lang w:eastAsia="en-GB"/>
                <w14:ligatures w14:val="none"/>
              </w:rPr>
              <w:t xml:space="preserve"> our lives.</w:t>
            </w:r>
            <w:r w:rsidR="009239A1">
              <w:rPr>
                <w:rFonts w:ascii="Arial" w:eastAsia="Times New Roman" w:hAnsi="Arial" w:cs="Arial"/>
                <w:kern w:val="0"/>
                <w:sz w:val="24"/>
                <w:szCs w:val="24"/>
                <w:bdr w:val="none" w:sz="0" w:space="0" w:color="auto" w:frame="1"/>
                <w:lang w:eastAsia="en-GB"/>
                <w14:ligatures w14:val="none"/>
              </w:rPr>
              <w:t xml:space="preserve"> It keeps us alive</w:t>
            </w:r>
            <w:r w:rsidR="00B622A4">
              <w:rPr>
                <w:rFonts w:ascii="Arial" w:eastAsia="Times New Roman" w:hAnsi="Arial" w:cs="Arial"/>
                <w:kern w:val="0"/>
                <w:sz w:val="24"/>
                <w:szCs w:val="24"/>
                <w:bdr w:val="none" w:sz="0" w:space="0" w:color="auto" w:frame="1"/>
                <w:lang w:eastAsia="en-GB"/>
                <w14:ligatures w14:val="none"/>
              </w:rPr>
              <w:t xml:space="preserve"> for starters (no pun intended).</w:t>
            </w:r>
            <w:r w:rsidR="007F1F90">
              <w:rPr>
                <w:rFonts w:ascii="Arial" w:eastAsia="Times New Roman" w:hAnsi="Arial" w:cs="Arial"/>
                <w:kern w:val="0"/>
                <w:sz w:val="24"/>
                <w:szCs w:val="24"/>
                <w:bdr w:val="none" w:sz="0" w:space="0" w:color="auto" w:frame="1"/>
                <w:lang w:eastAsia="en-GB"/>
                <w14:ligatures w14:val="none"/>
              </w:rPr>
              <w:t xml:space="preserve"> It also fuels our energy</w:t>
            </w:r>
            <w:r w:rsidR="003D16EA">
              <w:rPr>
                <w:rFonts w:ascii="Arial" w:eastAsia="Times New Roman" w:hAnsi="Arial" w:cs="Arial"/>
                <w:kern w:val="0"/>
                <w:sz w:val="24"/>
                <w:szCs w:val="24"/>
                <w:bdr w:val="none" w:sz="0" w:space="0" w:color="auto" w:frame="1"/>
                <w:lang w:eastAsia="en-GB"/>
                <w14:ligatures w14:val="none"/>
              </w:rPr>
              <w:t xml:space="preserve"> and nutritional</w:t>
            </w:r>
            <w:r w:rsidR="007F1F90">
              <w:rPr>
                <w:rFonts w:ascii="Arial" w:eastAsia="Times New Roman" w:hAnsi="Arial" w:cs="Arial"/>
                <w:kern w:val="0"/>
                <w:sz w:val="24"/>
                <w:szCs w:val="24"/>
                <w:bdr w:val="none" w:sz="0" w:space="0" w:color="auto" w:frame="1"/>
                <w:lang w:eastAsia="en-GB"/>
                <w14:ligatures w14:val="none"/>
              </w:rPr>
              <w:t xml:space="preserve"> requirements, the growth and development of our children</w:t>
            </w:r>
            <w:r w:rsidR="00B73518">
              <w:rPr>
                <w:rFonts w:ascii="Arial" w:eastAsia="Times New Roman" w:hAnsi="Arial" w:cs="Arial"/>
                <w:kern w:val="0"/>
                <w:sz w:val="24"/>
                <w:szCs w:val="24"/>
                <w:bdr w:val="none" w:sz="0" w:space="0" w:color="auto" w:frame="1"/>
                <w:lang w:eastAsia="en-GB"/>
                <w14:ligatures w14:val="none"/>
              </w:rPr>
              <w:t>,</w:t>
            </w:r>
            <w:r w:rsidR="00B41733">
              <w:rPr>
                <w:rFonts w:ascii="Arial" w:eastAsia="Times New Roman" w:hAnsi="Arial" w:cs="Arial"/>
                <w:kern w:val="0"/>
                <w:sz w:val="24"/>
                <w:szCs w:val="24"/>
                <w:bdr w:val="none" w:sz="0" w:space="0" w:color="auto" w:frame="1"/>
                <w:lang w:eastAsia="en-GB"/>
                <w14:ligatures w14:val="none"/>
              </w:rPr>
              <w:t xml:space="preserve"> </w:t>
            </w:r>
            <w:r w:rsidR="003D16EA">
              <w:rPr>
                <w:rFonts w:ascii="Arial" w:eastAsia="Times New Roman" w:hAnsi="Arial" w:cs="Arial"/>
                <w:kern w:val="0"/>
                <w:sz w:val="24"/>
                <w:szCs w:val="24"/>
                <w:bdr w:val="none" w:sz="0" w:space="0" w:color="auto" w:frame="1"/>
                <w:lang w:eastAsia="en-GB"/>
                <w14:ligatures w14:val="none"/>
              </w:rPr>
              <w:t>and</w:t>
            </w:r>
            <w:r w:rsidR="004E23C1">
              <w:rPr>
                <w:rFonts w:ascii="Arial" w:eastAsia="Times New Roman" w:hAnsi="Arial" w:cs="Arial"/>
                <w:kern w:val="0"/>
                <w:sz w:val="24"/>
                <w:szCs w:val="24"/>
                <w:bdr w:val="none" w:sz="0" w:space="0" w:color="auto" w:frame="1"/>
                <w:lang w:eastAsia="en-GB"/>
                <w14:ligatures w14:val="none"/>
              </w:rPr>
              <w:t xml:space="preserve"> </w:t>
            </w:r>
            <w:r w:rsidR="00B41733">
              <w:rPr>
                <w:rFonts w:ascii="Arial" w:eastAsia="Times New Roman" w:hAnsi="Arial" w:cs="Arial"/>
                <w:kern w:val="0"/>
                <w:sz w:val="24"/>
                <w:szCs w:val="24"/>
                <w:bdr w:val="none" w:sz="0" w:space="0" w:color="auto" w:frame="1"/>
                <w:lang w:eastAsia="en-GB"/>
                <w14:ligatures w14:val="none"/>
              </w:rPr>
              <w:t>can add real enjoyment and quality to our days.</w:t>
            </w:r>
          </w:p>
          <w:p w14:paraId="3621DD9F" w14:textId="77777777" w:rsidR="004E23C1" w:rsidRDefault="004E23C1" w:rsidP="00DE4F32">
            <w:pPr>
              <w:spacing w:after="0" w:line="240" w:lineRule="auto"/>
              <w:rPr>
                <w:rFonts w:ascii="Arial" w:eastAsia="Times New Roman" w:hAnsi="Arial" w:cs="Arial"/>
                <w:kern w:val="0"/>
                <w:sz w:val="24"/>
                <w:szCs w:val="24"/>
                <w:bdr w:val="none" w:sz="0" w:space="0" w:color="auto" w:frame="1"/>
                <w:lang w:eastAsia="en-GB"/>
                <w14:ligatures w14:val="none"/>
              </w:rPr>
            </w:pPr>
          </w:p>
          <w:p w14:paraId="3A47E352" w14:textId="485A3162" w:rsidR="001C7710" w:rsidRDefault="00DA2DFA" w:rsidP="00DE4F32">
            <w:pPr>
              <w:spacing w:after="0" w:line="240" w:lineRule="auto"/>
              <w:rPr>
                <w:rFonts w:ascii="Arial" w:eastAsia="Times New Roman" w:hAnsi="Arial" w:cs="Arial"/>
                <w:kern w:val="0"/>
                <w:sz w:val="24"/>
                <w:szCs w:val="24"/>
                <w:bdr w:val="none" w:sz="0" w:space="0" w:color="auto" w:frame="1"/>
                <w:lang w:eastAsia="en-GB"/>
                <w14:ligatures w14:val="none"/>
              </w:rPr>
            </w:pPr>
            <w:r>
              <w:rPr>
                <w:rFonts w:ascii="Arial" w:eastAsia="Times New Roman" w:hAnsi="Arial" w:cs="Arial"/>
                <w:kern w:val="0"/>
                <w:sz w:val="24"/>
                <w:szCs w:val="24"/>
                <w:bdr w:val="none" w:sz="0" w:space="0" w:color="auto" w:frame="1"/>
                <w:lang w:eastAsia="en-GB"/>
                <w14:ligatures w14:val="none"/>
              </w:rPr>
              <w:t xml:space="preserve">Unfortunately, it is not always possible to keep a healthy relationship with food. </w:t>
            </w:r>
            <w:r w:rsidR="00B42BBF">
              <w:rPr>
                <w:rFonts w:ascii="Arial" w:eastAsia="Times New Roman" w:hAnsi="Arial" w:cs="Arial"/>
                <w:kern w:val="0"/>
                <w:sz w:val="24"/>
                <w:szCs w:val="24"/>
                <w:bdr w:val="none" w:sz="0" w:space="0" w:color="auto" w:frame="1"/>
                <w:lang w:eastAsia="en-GB"/>
                <w14:ligatures w14:val="none"/>
              </w:rPr>
              <w:t>People with eating disorders use disordered</w:t>
            </w:r>
            <w:r w:rsidR="00D265E5">
              <w:rPr>
                <w:rFonts w:ascii="Arial" w:eastAsia="Times New Roman" w:hAnsi="Arial" w:cs="Arial"/>
                <w:kern w:val="0"/>
                <w:sz w:val="24"/>
                <w:szCs w:val="24"/>
                <w:bdr w:val="none" w:sz="0" w:space="0" w:color="auto" w:frame="1"/>
                <w:lang w:eastAsia="en-GB"/>
                <w14:ligatures w14:val="none"/>
              </w:rPr>
              <w:t xml:space="preserve"> </w:t>
            </w:r>
            <w:r w:rsidR="00B42BBF">
              <w:rPr>
                <w:rFonts w:ascii="Arial" w:eastAsia="Times New Roman" w:hAnsi="Arial" w:cs="Arial"/>
                <w:kern w:val="0"/>
                <w:sz w:val="24"/>
                <w:szCs w:val="24"/>
                <w:bdr w:val="none" w:sz="0" w:space="0" w:color="auto" w:frame="1"/>
                <w:lang w:eastAsia="en-GB"/>
                <w14:ligatures w14:val="none"/>
              </w:rPr>
              <w:t>eating behaviour</w:t>
            </w:r>
            <w:r w:rsidR="004932BE">
              <w:rPr>
                <w:rFonts w:ascii="Arial" w:eastAsia="Times New Roman" w:hAnsi="Arial" w:cs="Arial"/>
                <w:kern w:val="0"/>
                <w:sz w:val="24"/>
                <w:szCs w:val="24"/>
                <w:bdr w:val="none" w:sz="0" w:space="0" w:color="auto" w:frame="1"/>
                <w:lang w:eastAsia="en-GB"/>
                <w14:ligatures w14:val="none"/>
              </w:rPr>
              <w:t xml:space="preserve"> to help them</w:t>
            </w:r>
            <w:r w:rsidR="00B42BBF">
              <w:rPr>
                <w:rFonts w:ascii="Arial" w:eastAsia="Times New Roman" w:hAnsi="Arial" w:cs="Arial"/>
                <w:kern w:val="0"/>
                <w:sz w:val="24"/>
                <w:szCs w:val="24"/>
                <w:bdr w:val="none" w:sz="0" w:space="0" w:color="auto" w:frame="1"/>
                <w:lang w:eastAsia="en-GB"/>
                <w14:ligatures w14:val="none"/>
              </w:rPr>
              <w:t xml:space="preserve"> cope </w:t>
            </w:r>
            <w:r w:rsidR="00D265E5">
              <w:rPr>
                <w:rFonts w:ascii="Arial" w:eastAsia="Times New Roman" w:hAnsi="Arial" w:cs="Arial"/>
                <w:kern w:val="0"/>
                <w:sz w:val="24"/>
                <w:szCs w:val="24"/>
                <w:bdr w:val="none" w:sz="0" w:space="0" w:color="auto" w:frame="1"/>
                <w:lang w:eastAsia="en-GB"/>
                <w14:ligatures w14:val="none"/>
              </w:rPr>
              <w:t xml:space="preserve">with difficult feelings and situations. </w:t>
            </w:r>
            <w:r w:rsidR="00236CBE">
              <w:rPr>
                <w:rFonts w:ascii="Arial" w:eastAsia="Times New Roman" w:hAnsi="Arial" w:cs="Arial"/>
                <w:kern w:val="0"/>
                <w:sz w:val="24"/>
                <w:szCs w:val="24"/>
                <w:bdr w:val="none" w:sz="0" w:space="0" w:color="auto" w:frame="1"/>
                <w:lang w:eastAsia="en-GB"/>
                <w14:ligatures w14:val="none"/>
              </w:rPr>
              <w:t>There are many different</w:t>
            </w:r>
            <w:r w:rsidR="00236CBE">
              <w:t xml:space="preserve"> </w:t>
            </w:r>
            <w:hyperlink r:id="rId8" w:history="1">
              <w:r w:rsidR="001C7710" w:rsidRPr="001C7710">
                <w:rPr>
                  <w:rStyle w:val="Hyperlink"/>
                  <w:rFonts w:ascii="Arial" w:hAnsi="Arial" w:cs="Arial"/>
                  <w:sz w:val="24"/>
                  <w:szCs w:val="24"/>
                </w:rPr>
                <w:t>types</w:t>
              </w:r>
            </w:hyperlink>
            <w:r w:rsidR="00236CBE">
              <w:rPr>
                <w:rFonts w:ascii="Arial" w:eastAsia="Times New Roman" w:hAnsi="Arial" w:cs="Arial"/>
                <w:kern w:val="0"/>
                <w:sz w:val="24"/>
                <w:szCs w:val="24"/>
                <w:bdr w:val="none" w:sz="0" w:space="0" w:color="auto" w:frame="1"/>
                <w:lang w:eastAsia="en-GB"/>
                <w14:ligatures w14:val="none"/>
              </w:rPr>
              <w:t xml:space="preserve"> of eating disorde</w:t>
            </w:r>
            <w:r w:rsidR="00EF7419">
              <w:rPr>
                <w:rFonts w:ascii="Arial" w:eastAsia="Times New Roman" w:hAnsi="Arial" w:cs="Arial"/>
                <w:kern w:val="0"/>
                <w:sz w:val="24"/>
                <w:szCs w:val="24"/>
                <w:bdr w:val="none" w:sz="0" w:space="0" w:color="auto" w:frame="1"/>
                <w:lang w:eastAsia="en-GB"/>
                <w14:ligatures w14:val="none"/>
              </w:rPr>
              <w:t>r</w:t>
            </w:r>
            <w:r w:rsidR="00236CBE">
              <w:rPr>
                <w:rFonts w:ascii="Arial" w:eastAsia="Times New Roman" w:hAnsi="Arial" w:cs="Arial"/>
                <w:kern w:val="0"/>
                <w:sz w:val="24"/>
                <w:szCs w:val="24"/>
                <w:bdr w:val="none" w:sz="0" w:space="0" w:color="auto" w:frame="1"/>
                <w:lang w:eastAsia="en-GB"/>
                <w14:ligatures w14:val="none"/>
              </w:rPr>
              <w:t xml:space="preserve">, but all </w:t>
            </w:r>
            <w:r w:rsidR="004056A2">
              <w:rPr>
                <w:rFonts w:ascii="Arial" w:eastAsia="Times New Roman" w:hAnsi="Arial" w:cs="Arial"/>
                <w:kern w:val="0"/>
                <w:sz w:val="24"/>
                <w:szCs w:val="24"/>
                <w:bdr w:val="none" w:sz="0" w:space="0" w:color="auto" w:frame="1"/>
                <w:lang w:eastAsia="en-GB"/>
                <w14:ligatures w14:val="none"/>
              </w:rPr>
              <w:t xml:space="preserve">who suffer with them </w:t>
            </w:r>
            <w:r w:rsidR="00236CBE">
              <w:rPr>
                <w:rFonts w:ascii="Arial" w:eastAsia="Times New Roman" w:hAnsi="Arial" w:cs="Arial"/>
                <w:kern w:val="0"/>
                <w:sz w:val="24"/>
                <w:szCs w:val="24"/>
                <w:bdr w:val="none" w:sz="0" w:space="0" w:color="auto" w:frame="1"/>
                <w:lang w:eastAsia="en-GB"/>
                <w14:ligatures w14:val="none"/>
              </w:rPr>
              <w:t xml:space="preserve">require </w:t>
            </w:r>
            <w:r w:rsidR="004D12BD">
              <w:rPr>
                <w:rFonts w:ascii="Arial" w:eastAsia="Times New Roman" w:hAnsi="Arial" w:cs="Arial"/>
                <w:kern w:val="0"/>
                <w:sz w:val="24"/>
                <w:szCs w:val="24"/>
                <w:bdr w:val="none" w:sz="0" w:space="0" w:color="auto" w:frame="1"/>
                <w:lang w:eastAsia="en-GB"/>
                <w14:ligatures w14:val="none"/>
              </w:rPr>
              <w:t>c</w:t>
            </w:r>
            <w:r w:rsidR="004056A2">
              <w:rPr>
                <w:rFonts w:ascii="Arial" w:eastAsia="Times New Roman" w:hAnsi="Arial" w:cs="Arial"/>
                <w:kern w:val="0"/>
                <w:sz w:val="24"/>
                <w:szCs w:val="24"/>
                <w:bdr w:val="none" w:sz="0" w:space="0" w:color="auto" w:frame="1"/>
                <w:lang w:eastAsia="en-GB"/>
                <w14:ligatures w14:val="none"/>
              </w:rPr>
              <w:t>ompassionate</w:t>
            </w:r>
            <w:r w:rsidR="004D12BD">
              <w:rPr>
                <w:rFonts w:ascii="Arial" w:eastAsia="Times New Roman" w:hAnsi="Arial" w:cs="Arial"/>
                <w:kern w:val="0"/>
                <w:sz w:val="24"/>
                <w:szCs w:val="24"/>
                <w:bdr w:val="none" w:sz="0" w:space="0" w:color="auto" w:frame="1"/>
                <w:lang w:eastAsia="en-GB"/>
                <w14:ligatures w14:val="none"/>
              </w:rPr>
              <w:t xml:space="preserve"> and understanding </w:t>
            </w:r>
            <w:r w:rsidR="00C54C25">
              <w:rPr>
                <w:rFonts w:ascii="Arial" w:eastAsia="Times New Roman" w:hAnsi="Arial" w:cs="Arial"/>
                <w:kern w:val="0"/>
                <w:sz w:val="24"/>
                <w:szCs w:val="24"/>
                <w:bdr w:val="none" w:sz="0" w:space="0" w:color="auto" w:frame="1"/>
                <w:lang w:eastAsia="en-GB"/>
                <w14:ligatures w14:val="none"/>
              </w:rPr>
              <w:t>care</w:t>
            </w:r>
            <w:r w:rsidR="004D12BD">
              <w:rPr>
                <w:rFonts w:ascii="Arial" w:eastAsia="Times New Roman" w:hAnsi="Arial" w:cs="Arial"/>
                <w:kern w:val="0"/>
                <w:sz w:val="24"/>
                <w:szCs w:val="24"/>
                <w:bdr w:val="none" w:sz="0" w:space="0" w:color="auto" w:frame="1"/>
                <w:lang w:eastAsia="en-GB"/>
                <w14:ligatures w14:val="none"/>
              </w:rPr>
              <w:t xml:space="preserve"> to help them recover. </w:t>
            </w:r>
          </w:p>
          <w:p w14:paraId="5D1CCB37" w14:textId="77777777" w:rsidR="001C7710" w:rsidRDefault="001C7710" w:rsidP="00DE4F32">
            <w:pPr>
              <w:spacing w:after="0" w:line="240" w:lineRule="auto"/>
              <w:rPr>
                <w:rFonts w:ascii="Arial" w:eastAsia="Times New Roman" w:hAnsi="Arial" w:cs="Arial"/>
                <w:kern w:val="0"/>
                <w:sz w:val="24"/>
                <w:szCs w:val="24"/>
                <w:bdr w:val="none" w:sz="0" w:space="0" w:color="auto" w:frame="1"/>
                <w:lang w:eastAsia="en-GB"/>
                <w14:ligatures w14:val="none"/>
              </w:rPr>
            </w:pPr>
          </w:p>
          <w:p w14:paraId="7D53FC01" w14:textId="32E727C4" w:rsidR="008F49E0" w:rsidRPr="00290B8B" w:rsidRDefault="00AA2F77" w:rsidP="00DE4F32">
            <w:pPr>
              <w:spacing w:after="0" w:line="240" w:lineRule="auto"/>
              <w:rPr>
                <w:rFonts w:ascii="Arial" w:eastAsia="Times New Roman" w:hAnsi="Arial" w:cs="Arial"/>
                <w:kern w:val="0"/>
                <w:sz w:val="24"/>
                <w:szCs w:val="24"/>
                <w:bdr w:val="none" w:sz="0" w:space="0" w:color="auto" w:frame="1"/>
                <w:lang w:eastAsia="en-GB"/>
                <w14:ligatures w14:val="none"/>
              </w:rPr>
            </w:pPr>
            <w:r>
              <w:rPr>
                <w:rFonts w:ascii="Arial" w:eastAsia="Times New Roman" w:hAnsi="Arial" w:cs="Arial"/>
                <w:kern w:val="0"/>
                <w:sz w:val="24"/>
                <w:szCs w:val="24"/>
                <w:bdr w:val="none" w:sz="0" w:space="0" w:color="auto" w:frame="1"/>
                <w:lang w:eastAsia="en-GB"/>
                <w14:ligatures w14:val="none"/>
              </w:rPr>
              <w:t>Eating disorders are complex mental illness and we know that</w:t>
            </w:r>
            <w:r w:rsidR="00336A90">
              <w:rPr>
                <w:rFonts w:ascii="Arial" w:eastAsia="Times New Roman" w:hAnsi="Arial" w:cs="Arial"/>
                <w:kern w:val="0"/>
                <w:sz w:val="24"/>
                <w:szCs w:val="24"/>
                <w:bdr w:val="none" w:sz="0" w:space="0" w:color="auto" w:frame="1"/>
                <w:lang w:eastAsia="en-GB"/>
                <w14:ligatures w14:val="none"/>
              </w:rPr>
              <w:t xml:space="preserve"> anyone, regardless o</w:t>
            </w:r>
            <w:r w:rsidR="00B73518">
              <w:rPr>
                <w:rFonts w:ascii="Arial" w:eastAsia="Times New Roman" w:hAnsi="Arial" w:cs="Arial"/>
                <w:kern w:val="0"/>
                <w:sz w:val="24"/>
                <w:szCs w:val="24"/>
                <w:bdr w:val="none" w:sz="0" w:space="0" w:color="auto" w:frame="1"/>
                <w:lang w:eastAsia="en-GB"/>
                <w14:ligatures w14:val="none"/>
              </w:rPr>
              <w:t>f</w:t>
            </w:r>
            <w:r w:rsidR="00336A90">
              <w:rPr>
                <w:rFonts w:ascii="Arial" w:eastAsia="Times New Roman" w:hAnsi="Arial" w:cs="Arial"/>
                <w:kern w:val="0"/>
                <w:sz w:val="24"/>
                <w:szCs w:val="24"/>
                <w:bdr w:val="none" w:sz="0" w:space="0" w:color="auto" w:frame="1"/>
                <w:lang w:eastAsia="en-GB"/>
                <w14:ligatures w14:val="none"/>
              </w:rPr>
              <w:t xml:space="preserve"> age, gender, </w:t>
            </w:r>
            <w:r w:rsidR="00B73518">
              <w:rPr>
                <w:rFonts w:ascii="Arial" w:eastAsia="Times New Roman" w:hAnsi="Arial" w:cs="Arial"/>
                <w:kern w:val="0"/>
                <w:sz w:val="24"/>
                <w:szCs w:val="24"/>
                <w:bdr w:val="none" w:sz="0" w:space="0" w:color="auto" w:frame="1"/>
                <w:lang w:eastAsia="en-GB"/>
                <w14:ligatures w14:val="none"/>
              </w:rPr>
              <w:t>ethnicity,</w:t>
            </w:r>
            <w:r w:rsidR="00336A90">
              <w:rPr>
                <w:rFonts w:ascii="Arial" w:eastAsia="Times New Roman" w:hAnsi="Arial" w:cs="Arial"/>
                <w:kern w:val="0"/>
                <w:sz w:val="24"/>
                <w:szCs w:val="24"/>
                <w:bdr w:val="none" w:sz="0" w:space="0" w:color="auto" w:frame="1"/>
                <w:lang w:eastAsia="en-GB"/>
                <w14:ligatures w14:val="none"/>
              </w:rPr>
              <w:t xml:space="preserve"> or background </w:t>
            </w:r>
            <w:r w:rsidR="00A95780">
              <w:rPr>
                <w:rFonts w:ascii="Arial" w:eastAsia="Times New Roman" w:hAnsi="Arial" w:cs="Arial"/>
                <w:kern w:val="0"/>
                <w:sz w:val="24"/>
                <w:szCs w:val="24"/>
                <w:bdr w:val="none" w:sz="0" w:space="0" w:color="auto" w:frame="1"/>
                <w:lang w:eastAsia="en-GB"/>
                <w14:ligatures w14:val="none"/>
              </w:rPr>
              <w:t>can be affected.</w:t>
            </w:r>
            <w:r w:rsidR="00EF7419">
              <w:rPr>
                <w:rFonts w:ascii="Arial" w:eastAsia="Times New Roman" w:hAnsi="Arial" w:cs="Arial"/>
                <w:kern w:val="0"/>
                <w:sz w:val="24"/>
                <w:szCs w:val="24"/>
                <w:bdr w:val="none" w:sz="0" w:space="0" w:color="auto" w:frame="1"/>
                <w:lang w:eastAsia="en-GB"/>
                <w14:ligatures w14:val="none"/>
              </w:rPr>
              <w:t xml:space="preserve"> The impact of</w:t>
            </w:r>
            <w:r w:rsidR="00FC7222">
              <w:t xml:space="preserve"> </w:t>
            </w:r>
            <w:hyperlink r:id="rId9" w:history="1">
              <w:r w:rsidR="00FC7222" w:rsidRPr="00FC7222">
                <w:rPr>
                  <w:rStyle w:val="Hyperlink"/>
                  <w:rFonts w:ascii="Arial" w:hAnsi="Arial" w:cs="Arial"/>
                  <w:sz w:val="24"/>
                  <w:szCs w:val="24"/>
                </w:rPr>
                <w:t>disordered eating</w:t>
              </w:r>
            </w:hyperlink>
            <w:r w:rsidR="00FC7222">
              <w:rPr>
                <w:rFonts w:ascii="Arial" w:eastAsia="Times New Roman" w:hAnsi="Arial" w:cs="Arial"/>
                <w:kern w:val="0"/>
                <w:sz w:val="24"/>
                <w:szCs w:val="24"/>
                <w:bdr w:val="none" w:sz="0" w:space="0" w:color="auto" w:frame="1"/>
                <w:lang w:eastAsia="en-GB"/>
                <w14:ligatures w14:val="none"/>
              </w:rPr>
              <w:t xml:space="preserve"> </w:t>
            </w:r>
            <w:r w:rsidR="0049422E">
              <w:rPr>
                <w:rFonts w:ascii="Arial" w:eastAsia="Times New Roman" w:hAnsi="Arial" w:cs="Arial"/>
                <w:kern w:val="0"/>
                <w:sz w:val="24"/>
                <w:szCs w:val="24"/>
                <w:bdr w:val="none" w:sz="0" w:space="0" w:color="auto" w:frame="1"/>
                <w:lang w:eastAsia="en-GB"/>
                <w14:ligatures w14:val="none"/>
              </w:rPr>
              <w:t>is also often felt by the whole family</w:t>
            </w:r>
            <w:r w:rsidR="00B03D90">
              <w:rPr>
                <w:rFonts w:ascii="Arial" w:eastAsia="Times New Roman" w:hAnsi="Arial" w:cs="Arial"/>
                <w:kern w:val="0"/>
                <w:sz w:val="24"/>
                <w:szCs w:val="24"/>
                <w:bdr w:val="none" w:sz="0" w:space="0" w:color="auto" w:frame="1"/>
                <w:lang w:eastAsia="en-GB"/>
                <w14:ligatures w14:val="none"/>
              </w:rPr>
              <w:t xml:space="preserve">, </w:t>
            </w:r>
            <w:r w:rsidR="00A318E8">
              <w:rPr>
                <w:rFonts w:ascii="Arial" w:eastAsia="Times New Roman" w:hAnsi="Arial" w:cs="Arial"/>
                <w:kern w:val="0"/>
                <w:sz w:val="24"/>
                <w:szCs w:val="24"/>
                <w:bdr w:val="none" w:sz="0" w:space="0" w:color="auto" w:frame="1"/>
                <w:lang w:eastAsia="en-GB"/>
                <w14:ligatures w14:val="none"/>
              </w:rPr>
              <w:t>which i</w:t>
            </w:r>
            <w:r w:rsidR="006E70A0">
              <w:rPr>
                <w:rFonts w:ascii="Arial" w:eastAsia="Times New Roman" w:hAnsi="Arial" w:cs="Arial"/>
                <w:kern w:val="0"/>
                <w:sz w:val="24"/>
                <w:szCs w:val="24"/>
                <w:bdr w:val="none" w:sz="0" w:space="0" w:color="auto" w:frame="1"/>
                <w:lang w:eastAsia="en-GB"/>
                <w14:ligatures w14:val="none"/>
              </w:rPr>
              <w:t>t is</w:t>
            </w:r>
            <w:r w:rsidR="00650B83">
              <w:rPr>
                <w:rFonts w:ascii="Arial" w:eastAsia="Times New Roman" w:hAnsi="Arial" w:cs="Arial"/>
                <w:kern w:val="0"/>
                <w:sz w:val="24"/>
                <w:szCs w:val="24"/>
                <w:bdr w:val="none" w:sz="0" w:space="0" w:color="auto" w:frame="1"/>
                <w:lang w:eastAsia="en-GB"/>
                <w14:ligatures w14:val="none"/>
              </w:rPr>
              <w:t xml:space="preserve"> why it is</w:t>
            </w:r>
            <w:r w:rsidR="00EB1E10">
              <w:rPr>
                <w:rFonts w:ascii="Arial" w:eastAsia="Times New Roman" w:hAnsi="Arial" w:cs="Arial"/>
                <w:kern w:val="0"/>
                <w:sz w:val="24"/>
                <w:szCs w:val="24"/>
                <w:bdr w:val="none" w:sz="0" w:space="0" w:color="auto" w:frame="1"/>
                <w:lang w:eastAsia="en-GB"/>
                <w14:ligatures w14:val="none"/>
              </w:rPr>
              <w:t xml:space="preserve"> also</w:t>
            </w:r>
            <w:r w:rsidR="006E70A0">
              <w:rPr>
                <w:rFonts w:ascii="Arial" w:eastAsia="Times New Roman" w:hAnsi="Arial" w:cs="Arial"/>
                <w:kern w:val="0"/>
                <w:sz w:val="24"/>
                <w:szCs w:val="24"/>
                <w:bdr w:val="none" w:sz="0" w:space="0" w:color="auto" w:frame="1"/>
                <w:lang w:eastAsia="en-GB"/>
                <w14:ligatures w14:val="none"/>
              </w:rPr>
              <w:t xml:space="preserve"> important for those </w:t>
            </w:r>
            <w:r w:rsidR="00650B83">
              <w:rPr>
                <w:rFonts w:ascii="Arial" w:eastAsia="Times New Roman" w:hAnsi="Arial" w:cs="Arial"/>
                <w:kern w:val="0"/>
                <w:sz w:val="24"/>
                <w:szCs w:val="24"/>
                <w:bdr w:val="none" w:sz="0" w:space="0" w:color="auto" w:frame="1"/>
                <w:lang w:eastAsia="en-GB"/>
                <w14:ligatures w14:val="none"/>
              </w:rPr>
              <w:t>supporting someone with an eating disorder to</w:t>
            </w:r>
            <w:r w:rsidR="00701D4E">
              <w:rPr>
                <w:rFonts w:ascii="Arial" w:eastAsia="Times New Roman" w:hAnsi="Arial" w:cs="Arial"/>
                <w:kern w:val="0"/>
                <w:sz w:val="24"/>
                <w:szCs w:val="24"/>
                <w:bdr w:val="none" w:sz="0" w:space="0" w:color="auto" w:frame="1"/>
                <w:lang w:eastAsia="en-GB"/>
                <w14:ligatures w14:val="none"/>
              </w:rPr>
              <w:t xml:space="preserve"> </w:t>
            </w:r>
            <w:r w:rsidR="00650B83">
              <w:rPr>
                <w:rFonts w:ascii="Arial" w:eastAsia="Times New Roman" w:hAnsi="Arial" w:cs="Arial"/>
                <w:kern w:val="0"/>
                <w:sz w:val="24"/>
                <w:szCs w:val="24"/>
                <w:bdr w:val="none" w:sz="0" w:space="0" w:color="auto" w:frame="1"/>
                <w:lang w:eastAsia="en-GB"/>
                <w14:ligatures w14:val="none"/>
              </w:rPr>
              <w:t>receive support themselves</w:t>
            </w:r>
            <w:r w:rsidR="00B03D90">
              <w:rPr>
                <w:rFonts w:ascii="Arial" w:eastAsia="Times New Roman" w:hAnsi="Arial" w:cs="Arial"/>
                <w:kern w:val="0"/>
                <w:sz w:val="24"/>
                <w:szCs w:val="24"/>
                <w:bdr w:val="none" w:sz="0" w:space="0" w:color="auto" w:frame="1"/>
                <w:lang w:eastAsia="en-GB"/>
                <w14:ligatures w14:val="none"/>
              </w:rPr>
              <w:t xml:space="preserve">. </w:t>
            </w:r>
            <w:r w:rsidR="00A205E1">
              <w:rPr>
                <w:rFonts w:ascii="Arial" w:eastAsia="Times New Roman" w:hAnsi="Arial" w:cs="Arial"/>
                <w:kern w:val="0"/>
                <w:sz w:val="24"/>
                <w:szCs w:val="24"/>
                <w:bdr w:val="none" w:sz="0" w:space="0" w:color="auto" w:frame="1"/>
                <w:lang w:eastAsia="en-GB"/>
                <w14:ligatures w14:val="none"/>
              </w:rPr>
              <w:t xml:space="preserve">Full recovery from an eating disorder </w:t>
            </w:r>
            <w:r w:rsidR="00A205E1">
              <w:rPr>
                <w:rFonts w:ascii="Arial" w:eastAsia="Times New Roman" w:hAnsi="Arial" w:cs="Arial"/>
                <w:b/>
                <w:bCs/>
                <w:kern w:val="0"/>
                <w:sz w:val="24"/>
                <w:szCs w:val="24"/>
                <w:bdr w:val="none" w:sz="0" w:space="0" w:color="auto" w:frame="1"/>
                <w:lang w:eastAsia="en-GB"/>
                <w14:ligatures w14:val="none"/>
              </w:rPr>
              <w:t xml:space="preserve">is </w:t>
            </w:r>
            <w:r w:rsidR="00A205E1">
              <w:rPr>
                <w:rFonts w:ascii="Arial" w:eastAsia="Times New Roman" w:hAnsi="Arial" w:cs="Arial"/>
                <w:kern w:val="0"/>
                <w:sz w:val="24"/>
                <w:szCs w:val="24"/>
                <w:bdr w:val="none" w:sz="0" w:space="0" w:color="auto" w:frame="1"/>
                <w:lang w:eastAsia="en-GB"/>
                <w14:ligatures w14:val="none"/>
              </w:rPr>
              <w:t>possible with the right help</w:t>
            </w:r>
            <w:r w:rsidR="00C0324B">
              <w:rPr>
                <w:rFonts w:ascii="Arial" w:eastAsia="Times New Roman" w:hAnsi="Arial" w:cs="Arial"/>
                <w:kern w:val="0"/>
                <w:sz w:val="24"/>
                <w:szCs w:val="24"/>
                <w:bdr w:val="none" w:sz="0" w:space="0" w:color="auto" w:frame="1"/>
                <w:lang w:eastAsia="en-GB"/>
                <w14:ligatures w14:val="none"/>
              </w:rPr>
              <w:t xml:space="preserve">. </w:t>
            </w:r>
            <w:r w:rsidR="00E51985">
              <w:rPr>
                <w:rFonts w:ascii="Arial" w:eastAsia="Times New Roman" w:hAnsi="Arial" w:cs="Arial"/>
                <w:kern w:val="0"/>
                <w:sz w:val="24"/>
                <w:szCs w:val="24"/>
                <w:bdr w:val="none" w:sz="0" w:space="0" w:color="auto" w:frame="1"/>
                <w:lang w:eastAsia="en-GB"/>
                <w14:ligatures w14:val="none"/>
              </w:rPr>
              <w:t xml:space="preserve">Please see below for </w:t>
            </w:r>
            <w:r w:rsidR="00305C6B">
              <w:rPr>
                <w:rFonts w:ascii="Arial" w:eastAsia="Times New Roman" w:hAnsi="Arial" w:cs="Arial"/>
                <w:kern w:val="0"/>
                <w:sz w:val="24"/>
                <w:szCs w:val="24"/>
                <w:bdr w:val="none" w:sz="0" w:space="0" w:color="auto" w:frame="1"/>
                <w:lang w:eastAsia="en-GB"/>
                <w14:ligatures w14:val="none"/>
              </w:rPr>
              <w:t xml:space="preserve">some </w:t>
            </w:r>
            <w:r w:rsidR="001C6FD1">
              <w:rPr>
                <w:rFonts w:ascii="Arial" w:eastAsia="Times New Roman" w:hAnsi="Arial" w:cs="Arial"/>
                <w:kern w:val="0"/>
                <w:sz w:val="24"/>
                <w:szCs w:val="24"/>
                <w:bdr w:val="none" w:sz="0" w:space="0" w:color="auto" w:frame="1"/>
                <w:lang w:eastAsia="en-GB"/>
                <w14:ligatures w14:val="none"/>
              </w:rPr>
              <w:t>excellent</w:t>
            </w:r>
            <w:r w:rsidR="00305C6B">
              <w:rPr>
                <w:rFonts w:ascii="Arial" w:eastAsia="Times New Roman" w:hAnsi="Arial" w:cs="Arial"/>
                <w:kern w:val="0"/>
                <w:sz w:val="24"/>
                <w:szCs w:val="24"/>
                <w:bdr w:val="none" w:sz="0" w:space="0" w:color="auto" w:frame="1"/>
                <w:lang w:eastAsia="en-GB"/>
                <w14:ligatures w14:val="none"/>
              </w:rPr>
              <w:t xml:space="preserve"> services</w:t>
            </w:r>
            <w:r w:rsidR="00B57A9A">
              <w:rPr>
                <w:rFonts w:ascii="Arial" w:eastAsia="Times New Roman" w:hAnsi="Arial" w:cs="Arial"/>
                <w:kern w:val="0"/>
                <w:sz w:val="24"/>
                <w:szCs w:val="24"/>
                <w:bdr w:val="none" w:sz="0" w:space="0" w:color="auto" w:frame="1"/>
                <w:lang w:eastAsia="en-GB"/>
                <w14:ligatures w14:val="none"/>
              </w:rPr>
              <w:t xml:space="preserve"> </w:t>
            </w:r>
            <w:r w:rsidR="00743C75">
              <w:rPr>
                <w:rFonts w:ascii="Arial" w:eastAsia="Times New Roman" w:hAnsi="Arial" w:cs="Arial"/>
                <w:kern w:val="0"/>
                <w:sz w:val="24"/>
                <w:szCs w:val="24"/>
                <w:bdr w:val="none" w:sz="0" w:space="0" w:color="auto" w:frame="1"/>
                <w:lang w:eastAsia="en-GB"/>
                <w14:ligatures w14:val="none"/>
              </w:rPr>
              <w:t>who can support with this</w:t>
            </w:r>
            <w:r w:rsidR="00130E0A">
              <w:rPr>
                <w:rFonts w:ascii="Arial" w:eastAsia="Times New Roman" w:hAnsi="Arial" w:cs="Arial"/>
                <w:kern w:val="0"/>
                <w:sz w:val="24"/>
                <w:szCs w:val="24"/>
                <w:bdr w:val="none" w:sz="0" w:space="0" w:color="auto" w:frame="1"/>
                <w:lang w:eastAsia="en-GB"/>
                <w14:ligatures w14:val="none"/>
              </w:rPr>
              <w:t>.</w:t>
            </w:r>
          </w:p>
        </w:tc>
      </w:tr>
      <w:tr w:rsidR="008F49E0" w:rsidRPr="008F49E0" w14:paraId="1FD268AA" w14:textId="77777777" w:rsidTr="004D1879">
        <w:trPr>
          <w:trHeight w:val="873"/>
        </w:trPr>
        <w:tc>
          <w:tcPr>
            <w:tcW w:w="10632" w:type="dxa"/>
            <w:shd w:val="clear" w:color="auto" w:fill="2F5496" w:themeFill="accent1" w:themeFillShade="BF"/>
            <w:tcMar>
              <w:top w:w="100" w:type="dxa"/>
              <w:left w:w="100" w:type="dxa"/>
              <w:bottom w:w="100" w:type="dxa"/>
              <w:right w:w="100" w:type="dxa"/>
            </w:tcMar>
            <w:hideMark/>
          </w:tcPr>
          <w:p w14:paraId="6FC4B17F" w14:textId="6889579D" w:rsidR="00736DB9" w:rsidRPr="00BB1F97" w:rsidRDefault="008F49E0" w:rsidP="004D1879">
            <w:pPr>
              <w:spacing w:after="0" w:line="253" w:lineRule="atLeast"/>
              <w:rPr>
                <w:rFonts w:ascii="Arial" w:eastAsia="Times New Roman" w:hAnsi="Arial" w:cs="Arial"/>
                <w:b/>
                <w:bCs/>
                <w:color w:val="FFFFFF" w:themeColor="background1"/>
                <w:kern w:val="0"/>
                <w:sz w:val="24"/>
                <w:szCs w:val="24"/>
                <w:bdr w:val="none" w:sz="0" w:space="0" w:color="auto" w:frame="1"/>
                <w:lang w:eastAsia="en-GB"/>
                <w14:ligatures w14:val="none"/>
              </w:rPr>
            </w:pPr>
            <w:r w:rsidRPr="00B13D2B">
              <w:rPr>
                <w:rFonts w:ascii="Arial" w:eastAsia="Times New Roman" w:hAnsi="Arial" w:cs="Arial"/>
                <w:b/>
                <w:bCs/>
                <w:color w:val="FFFFFF" w:themeColor="background1"/>
                <w:kern w:val="0"/>
                <w:sz w:val="32"/>
                <w:szCs w:val="32"/>
                <w:bdr w:val="none" w:sz="0" w:space="0" w:color="auto" w:frame="1"/>
                <w:lang w:eastAsia="en-GB"/>
                <w14:ligatures w14:val="none"/>
              </w:rPr>
              <w:t>Who can help and where to loo</w:t>
            </w:r>
            <w:r w:rsidR="007C3ED5" w:rsidRPr="00B13D2B">
              <w:rPr>
                <w:rFonts w:ascii="Arial" w:eastAsia="Times New Roman" w:hAnsi="Arial" w:cs="Arial"/>
                <w:b/>
                <w:bCs/>
                <w:color w:val="FFFFFF" w:themeColor="background1"/>
                <w:kern w:val="0"/>
                <w:sz w:val="32"/>
                <w:szCs w:val="32"/>
                <w:bdr w:val="none" w:sz="0" w:space="0" w:color="auto" w:frame="1"/>
                <w:lang w:eastAsia="en-GB"/>
                <w14:ligatures w14:val="none"/>
              </w:rPr>
              <w:t>k</w:t>
            </w:r>
            <w:r w:rsidR="00B13D2B">
              <w:rPr>
                <w:rFonts w:ascii="Arial" w:eastAsia="Times New Roman" w:hAnsi="Arial" w:cs="Arial"/>
                <w:b/>
                <w:bCs/>
                <w:color w:val="FFFFFF" w:themeColor="background1"/>
                <w:kern w:val="0"/>
                <w:bdr w:val="none" w:sz="0" w:space="0" w:color="auto" w:frame="1"/>
                <w:lang w:eastAsia="en-GB"/>
                <w14:ligatures w14:val="none"/>
              </w:rPr>
              <w:br/>
            </w:r>
          </w:p>
          <w:p w14:paraId="381E9278" w14:textId="6AA14C98" w:rsidR="00452EB0" w:rsidRPr="00C57423" w:rsidRDefault="00DB3C63" w:rsidP="004D1879">
            <w:pPr>
              <w:pStyle w:val="ListParagraph"/>
              <w:numPr>
                <w:ilvl w:val="0"/>
                <w:numId w:val="1"/>
              </w:numPr>
              <w:spacing w:after="0" w:line="253" w:lineRule="atLeast"/>
              <w:rPr>
                <w:rFonts w:ascii="Arial" w:eastAsia="Times New Roman" w:hAnsi="Arial" w:cs="Arial"/>
                <w:b/>
                <w:bCs/>
                <w:color w:val="FFFFFF" w:themeColor="background1"/>
                <w:kern w:val="0"/>
                <w:sz w:val="24"/>
                <w:szCs w:val="24"/>
                <w:bdr w:val="none" w:sz="0" w:space="0" w:color="auto" w:frame="1"/>
                <w:lang w:eastAsia="en-GB"/>
                <w14:ligatures w14:val="none"/>
              </w:rPr>
            </w:pPr>
            <w:r>
              <w:rPr>
                <w:rFonts w:ascii="Arial" w:eastAsia="Times New Roman" w:hAnsi="Arial" w:cs="Arial"/>
                <w:b/>
                <w:bCs/>
                <w:color w:val="FFFFFF" w:themeColor="background1"/>
                <w:kern w:val="0"/>
                <w:sz w:val="24"/>
                <w:szCs w:val="24"/>
                <w:bdr w:val="none" w:sz="0" w:space="0" w:color="auto" w:frame="1"/>
                <w:lang w:eastAsia="en-GB"/>
                <w14:ligatures w14:val="none"/>
              </w:rPr>
              <w:t>Evolve</w:t>
            </w:r>
            <w:r w:rsidR="00CF5938" w:rsidRPr="00C57423">
              <w:rPr>
                <w:rFonts w:ascii="Arial" w:eastAsia="Times New Roman" w:hAnsi="Arial" w:cs="Arial"/>
                <w:b/>
                <w:bCs/>
                <w:color w:val="FFFFFF" w:themeColor="background1"/>
                <w:kern w:val="0"/>
                <w:sz w:val="24"/>
                <w:szCs w:val="24"/>
                <w:bdr w:val="none" w:sz="0" w:space="0" w:color="auto" w:frame="1"/>
                <w:lang w:eastAsia="en-GB"/>
                <w14:ligatures w14:val="none"/>
              </w:rPr>
              <w:t xml:space="preserve"> Hull</w:t>
            </w:r>
            <w:r w:rsidR="00AB7E63" w:rsidRPr="00C57423">
              <w:rPr>
                <w:rFonts w:ascii="Arial" w:eastAsia="Times New Roman" w:hAnsi="Arial" w:cs="Arial"/>
                <w:b/>
                <w:bCs/>
                <w:color w:val="FFFFFF" w:themeColor="background1"/>
                <w:kern w:val="0"/>
                <w:sz w:val="24"/>
                <w:szCs w:val="24"/>
                <w:bdr w:val="none" w:sz="0" w:space="0" w:color="auto" w:frame="1"/>
                <w:lang w:eastAsia="en-GB"/>
                <w14:ligatures w14:val="none"/>
              </w:rPr>
              <w:t>:</w:t>
            </w:r>
            <w:r w:rsidR="00317401" w:rsidRPr="00C57423">
              <w:rPr>
                <w:rFonts w:ascii="Arial" w:eastAsia="Times New Roman" w:hAnsi="Arial" w:cs="Arial"/>
                <w:b/>
                <w:bCs/>
                <w:color w:val="FFFFFF" w:themeColor="background1"/>
                <w:kern w:val="0"/>
                <w:sz w:val="24"/>
                <w:szCs w:val="24"/>
                <w:bdr w:val="none" w:sz="0" w:space="0" w:color="auto" w:frame="1"/>
                <w:lang w:eastAsia="en-GB"/>
                <w14:ligatures w14:val="none"/>
              </w:rPr>
              <w:t xml:space="preserve"> </w:t>
            </w:r>
            <w:r w:rsidR="00385DF6" w:rsidRPr="00385DF6">
              <w:rPr>
                <w:rFonts w:ascii="Arial" w:eastAsia="Times New Roman" w:hAnsi="Arial" w:cs="Arial"/>
                <w:color w:val="FFFFFF" w:themeColor="background1"/>
                <w:kern w:val="0"/>
                <w:sz w:val="24"/>
                <w:szCs w:val="24"/>
                <w:bdr w:val="none" w:sz="0" w:space="0" w:color="auto" w:frame="1"/>
                <w:lang w:eastAsia="en-GB"/>
                <w14:ligatures w14:val="none"/>
              </w:rPr>
              <w:t>1-1 and group intervention support for any</w:t>
            </w:r>
            <w:r w:rsidR="00F86F61">
              <w:rPr>
                <w:rFonts w:ascii="Arial" w:eastAsia="Times New Roman" w:hAnsi="Arial" w:cs="Arial"/>
                <w:color w:val="FFFFFF" w:themeColor="background1"/>
                <w:kern w:val="0"/>
                <w:sz w:val="24"/>
                <w:szCs w:val="24"/>
                <w:bdr w:val="none" w:sz="0" w:space="0" w:color="auto" w:frame="1"/>
                <w:lang w:eastAsia="en-GB"/>
                <w14:ligatures w14:val="none"/>
              </w:rPr>
              <w:t xml:space="preserve"> adults with</w:t>
            </w:r>
            <w:r w:rsidR="00385DF6" w:rsidRPr="00385DF6">
              <w:rPr>
                <w:rFonts w:ascii="Arial" w:eastAsia="Times New Roman" w:hAnsi="Arial" w:cs="Arial"/>
                <w:color w:val="FFFFFF" w:themeColor="background1"/>
                <w:kern w:val="0"/>
                <w:sz w:val="24"/>
                <w:szCs w:val="24"/>
                <w:bdr w:val="none" w:sz="0" w:space="0" w:color="auto" w:frame="1"/>
                <w:lang w:eastAsia="en-GB"/>
                <w14:ligatures w14:val="none"/>
              </w:rPr>
              <w:t xml:space="preserve"> problems with food</w:t>
            </w:r>
            <w:r w:rsidR="00D13AB6" w:rsidRPr="00C57423">
              <w:rPr>
                <w:rFonts w:ascii="Arial" w:eastAsia="Times New Roman" w:hAnsi="Arial" w:cs="Arial"/>
                <w:color w:val="FFFFFF" w:themeColor="background1"/>
                <w:kern w:val="0"/>
                <w:sz w:val="24"/>
                <w:szCs w:val="24"/>
                <w:bdr w:val="none" w:sz="0" w:space="0" w:color="auto" w:frame="1"/>
                <w:lang w:eastAsia="en-GB"/>
                <w14:ligatures w14:val="none"/>
              </w:rPr>
              <w:br/>
            </w:r>
            <w:hyperlink r:id="rId10" w:history="1">
              <w:r w:rsidR="0043231B" w:rsidRPr="003B05F3">
                <w:rPr>
                  <w:rStyle w:val="Hyperlink"/>
                  <w:rFonts w:ascii="Arial" w:hAnsi="Arial" w:cs="Arial"/>
                  <w:color w:val="B4C6E7" w:themeColor="accent1" w:themeTint="66"/>
                  <w:sz w:val="24"/>
                  <w:szCs w:val="24"/>
                </w:rPr>
                <w:t>https://www.chcpcic.org.uk/chcp-services/evolve-hull-community-eating-disorder-service/pages/evolve-referrals</w:t>
              </w:r>
            </w:hyperlink>
            <w:r w:rsidR="00743F6A" w:rsidRPr="002035C9">
              <w:rPr>
                <w:rFonts w:ascii="Arial" w:hAnsi="Arial" w:cs="Arial"/>
                <w:color w:val="B4C6E7" w:themeColor="accent1" w:themeTint="66"/>
                <w:sz w:val="24"/>
                <w:szCs w:val="24"/>
              </w:rPr>
              <w:t xml:space="preserve"> </w:t>
            </w:r>
            <w:r w:rsidR="00D13AB6" w:rsidRPr="002035C9">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r w:rsidR="00D13AB6" w:rsidRPr="008667C6">
              <w:rPr>
                <w:rFonts w:ascii="Arial" w:eastAsia="Times New Roman" w:hAnsi="Arial" w:cs="Arial"/>
                <w:color w:val="FFFFFF" w:themeColor="background1"/>
                <w:kern w:val="0"/>
                <w:sz w:val="24"/>
                <w:szCs w:val="24"/>
                <w:bdr w:val="none" w:sz="0" w:space="0" w:color="auto" w:frame="1"/>
                <w:lang w:eastAsia="en-GB"/>
                <w14:ligatures w14:val="none"/>
              </w:rPr>
              <w:t>/</w:t>
            </w:r>
            <w:r w:rsidR="00D13AB6" w:rsidRPr="00C57423">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r w:rsidR="00BE7866">
              <w:t xml:space="preserve"> </w:t>
            </w:r>
            <w:r w:rsidR="00BE7866" w:rsidRPr="00BE7866">
              <w:rPr>
                <w:rFonts w:ascii="Arial" w:eastAsia="Times New Roman" w:hAnsi="Arial" w:cs="Arial"/>
                <w:color w:val="B4C6E7" w:themeColor="accent1" w:themeTint="66"/>
                <w:kern w:val="0"/>
                <w:sz w:val="24"/>
                <w:szCs w:val="24"/>
                <w:bdr w:val="none" w:sz="0" w:space="0" w:color="auto" w:frame="1"/>
                <w:lang w:eastAsia="en-GB"/>
                <w14:ligatures w14:val="none"/>
              </w:rPr>
              <w:t>01482 344083</w:t>
            </w:r>
          </w:p>
          <w:p w14:paraId="71F90D48" w14:textId="66FC9C09" w:rsidR="0009307A" w:rsidRPr="00647E75" w:rsidRDefault="0043231B" w:rsidP="004D1879">
            <w:pPr>
              <w:pStyle w:val="ListParagraph"/>
              <w:numPr>
                <w:ilvl w:val="0"/>
                <w:numId w:val="1"/>
              </w:numPr>
              <w:spacing w:after="0" w:line="253" w:lineRule="atLeast"/>
              <w:rPr>
                <w:rFonts w:ascii="Arial" w:eastAsia="Times New Roman" w:hAnsi="Arial" w:cs="Arial"/>
                <w:color w:val="FFFFFF" w:themeColor="background1"/>
                <w:kern w:val="0"/>
                <w:sz w:val="24"/>
                <w:szCs w:val="24"/>
                <w:bdr w:val="none" w:sz="0" w:space="0" w:color="auto" w:frame="1"/>
                <w:lang w:eastAsia="en-GB"/>
                <w14:ligatures w14:val="none"/>
              </w:rPr>
            </w:pPr>
            <w:r>
              <w:rPr>
                <w:rFonts w:ascii="Arial" w:eastAsia="Times New Roman" w:hAnsi="Arial" w:cs="Arial"/>
                <w:b/>
                <w:bCs/>
                <w:color w:val="FFFFFF" w:themeColor="background1"/>
                <w:kern w:val="0"/>
                <w:sz w:val="24"/>
                <w:szCs w:val="24"/>
                <w:bdr w:val="none" w:sz="0" w:space="0" w:color="auto" w:frame="1"/>
                <w:lang w:eastAsia="en-GB"/>
                <w14:ligatures w14:val="none"/>
              </w:rPr>
              <w:t>S</w:t>
            </w:r>
            <w:r w:rsidR="005E5E00">
              <w:rPr>
                <w:rFonts w:ascii="Arial" w:eastAsia="Times New Roman" w:hAnsi="Arial" w:cs="Arial"/>
                <w:b/>
                <w:bCs/>
                <w:color w:val="FFFFFF" w:themeColor="background1"/>
                <w:kern w:val="0"/>
                <w:sz w:val="24"/>
                <w:szCs w:val="24"/>
                <w:bdr w:val="none" w:sz="0" w:space="0" w:color="auto" w:frame="1"/>
                <w:lang w:eastAsia="en-GB"/>
                <w14:ligatures w14:val="none"/>
              </w:rPr>
              <w:t>EED</w:t>
            </w:r>
            <w:r w:rsidR="001C63BB">
              <w:rPr>
                <w:rFonts w:ascii="Arial" w:eastAsia="Times New Roman" w:hAnsi="Arial" w:cs="Arial"/>
                <w:b/>
                <w:bCs/>
                <w:color w:val="FFFFFF" w:themeColor="background1"/>
                <w:kern w:val="0"/>
                <w:sz w:val="24"/>
                <w:szCs w:val="24"/>
                <w:bdr w:val="none" w:sz="0" w:space="0" w:color="auto" w:frame="1"/>
                <w:lang w:eastAsia="en-GB"/>
                <w14:ligatures w14:val="none"/>
              </w:rPr>
              <w:t xml:space="preserve"> Hull</w:t>
            </w:r>
            <w:r w:rsidR="00F91290" w:rsidRPr="00C57423">
              <w:rPr>
                <w:rFonts w:ascii="Arial" w:eastAsia="Times New Roman" w:hAnsi="Arial" w:cs="Arial"/>
                <w:b/>
                <w:bCs/>
                <w:color w:val="FFFFFF" w:themeColor="background1"/>
                <w:kern w:val="0"/>
                <w:sz w:val="24"/>
                <w:szCs w:val="24"/>
                <w:bdr w:val="none" w:sz="0" w:space="0" w:color="auto" w:frame="1"/>
                <w:lang w:eastAsia="en-GB"/>
                <w14:ligatures w14:val="none"/>
              </w:rPr>
              <w:t xml:space="preserve">: </w:t>
            </w:r>
            <w:r w:rsidR="00F1148D" w:rsidRPr="00F1148D">
              <w:rPr>
                <w:rFonts w:ascii="Arial" w:eastAsia="Times New Roman" w:hAnsi="Arial" w:cs="Arial"/>
                <w:color w:val="FFFFFF" w:themeColor="background1"/>
                <w:kern w:val="0"/>
                <w:sz w:val="24"/>
                <w:szCs w:val="24"/>
                <w:bdr w:val="none" w:sz="0" w:space="0" w:color="auto" w:frame="1"/>
                <w:lang w:eastAsia="en-GB"/>
                <w14:ligatures w14:val="none"/>
              </w:rPr>
              <w:t>S</w:t>
            </w:r>
            <w:r w:rsidRPr="0043231B">
              <w:rPr>
                <w:rFonts w:ascii="Arial" w:eastAsia="Times New Roman" w:hAnsi="Arial" w:cs="Arial"/>
                <w:color w:val="FFFFFF" w:themeColor="background1"/>
                <w:kern w:val="0"/>
                <w:sz w:val="24"/>
                <w:szCs w:val="24"/>
                <w:bdr w:val="none" w:sz="0" w:space="0" w:color="auto" w:frame="1"/>
                <w:lang w:eastAsia="en-GB"/>
                <w14:ligatures w14:val="none"/>
              </w:rPr>
              <w:t>upport, advice and signpost sufferers, carers and loved ones appropriately, by giving people the tools to enable them to cope on a daily basis</w:t>
            </w:r>
            <w:r w:rsidR="00AB7E63" w:rsidRPr="00C57423">
              <w:rPr>
                <w:rFonts w:ascii="Arial" w:eastAsia="Times New Roman" w:hAnsi="Arial" w:cs="Arial"/>
                <w:color w:val="FFFFFF" w:themeColor="background1"/>
                <w:kern w:val="0"/>
                <w:sz w:val="24"/>
                <w:szCs w:val="24"/>
                <w:bdr w:val="none" w:sz="0" w:space="0" w:color="auto" w:frame="1"/>
                <w:lang w:eastAsia="en-GB"/>
                <w14:ligatures w14:val="none"/>
              </w:rPr>
              <w:br/>
            </w:r>
            <w:hyperlink r:id="rId11" w:history="1">
              <w:r w:rsidR="001C63BB" w:rsidRPr="001C63BB">
                <w:rPr>
                  <w:rStyle w:val="Hyperlink"/>
                  <w:rFonts w:ascii="Arial" w:hAnsi="Arial" w:cs="Arial"/>
                  <w:color w:val="B4C6E7" w:themeColor="accent1" w:themeTint="66"/>
                  <w:sz w:val="24"/>
                  <w:szCs w:val="24"/>
                </w:rPr>
                <w:t>https://seed.charity/</w:t>
              </w:r>
            </w:hyperlink>
            <w:r w:rsidR="001C63BB">
              <w:t xml:space="preserve"> </w:t>
            </w:r>
            <w:proofErr w:type="gramStart"/>
            <w:r w:rsidR="003075DE" w:rsidRPr="008667C6">
              <w:rPr>
                <w:rFonts w:ascii="Arial" w:eastAsia="Times New Roman" w:hAnsi="Arial" w:cs="Arial"/>
                <w:b/>
                <w:bCs/>
                <w:color w:val="FFFFFF" w:themeColor="background1"/>
                <w:kern w:val="0"/>
                <w:sz w:val="24"/>
                <w:szCs w:val="24"/>
                <w:bdr w:val="none" w:sz="0" w:space="0" w:color="auto" w:frame="1"/>
                <w:lang w:eastAsia="en-GB"/>
                <w14:ligatures w14:val="none"/>
              </w:rPr>
              <w:t>/</w:t>
            </w:r>
            <w:r w:rsidR="003075DE" w:rsidRPr="00C57423">
              <w:rPr>
                <w:rFonts w:ascii="Arial" w:eastAsia="Times New Roman" w:hAnsi="Arial" w:cs="Arial"/>
                <w:b/>
                <w:bCs/>
                <w:color w:val="B4C6E7" w:themeColor="accent1" w:themeTint="66"/>
                <w:kern w:val="0"/>
                <w:sz w:val="24"/>
                <w:szCs w:val="24"/>
                <w:bdr w:val="none" w:sz="0" w:space="0" w:color="auto" w:frame="1"/>
                <w:lang w:eastAsia="en-GB"/>
                <w14:ligatures w14:val="none"/>
              </w:rPr>
              <w:t xml:space="preserve"> </w:t>
            </w:r>
            <w:r w:rsidR="0009307A">
              <w:t xml:space="preserve"> </w:t>
            </w:r>
            <w:r w:rsidR="0009307A" w:rsidRPr="0009307A">
              <w:rPr>
                <w:rFonts w:ascii="Arial" w:eastAsia="Times New Roman" w:hAnsi="Arial" w:cs="Arial"/>
                <w:color w:val="B4C6E7" w:themeColor="accent1" w:themeTint="66"/>
                <w:kern w:val="0"/>
                <w:sz w:val="24"/>
                <w:szCs w:val="24"/>
                <w:bdr w:val="none" w:sz="0" w:space="0" w:color="auto" w:frame="1"/>
                <w:lang w:eastAsia="en-GB"/>
                <w14:ligatures w14:val="none"/>
              </w:rPr>
              <w:t>01482</w:t>
            </w:r>
            <w:proofErr w:type="gramEnd"/>
            <w:r w:rsidR="0009307A" w:rsidRPr="0009307A">
              <w:rPr>
                <w:rFonts w:ascii="Arial" w:eastAsia="Times New Roman" w:hAnsi="Arial" w:cs="Arial"/>
                <w:color w:val="B4C6E7" w:themeColor="accent1" w:themeTint="66"/>
                <w:kern w:val="0"/>
                <w:sz w:val="24"/>
                <w:szCs w:val="24"/>
                <w:bdr w:val="none" w:sz="0" w:space="0" w:color="auto" w:frame="1"/>
                <w:lang w:eastAsia="en-GB"/>
                <w14:ligatures w14:val="none"/>
              </w:rPr>
              <w:t xml:space="preserve"> 718130</w:t>
            </w:r>
          </w:p>
          <w:p w14:paraId="34ED4FFE" w14:textId="2ECA6869" w:rsidR="00E47003" w:rsidRPr="00E47003" w:rsidRDefault="00E4054A" w:rsidP="00E47003">
            <w:pPr>
              <w:pStyle w:val="ListParagraph"/>
              <w:numPr>
                <w:ilvl w:val="0"/>
                <w:numId w:val="1"/>
              </w:numPr>
              <w:spacing w:after="0" w:line="253" w:lineRule="atLeast"/>
              <w:rPr>
                <w:rFonts w:ascii="Arial" w:eastAsia="Times New Roman" w:hAnsi="Arial" w:cs="Arial"/>
                <w:color w:val="FFFFFF" w:themeColor="background1"/>
                <w:kern w:val="0"/>
                <w:sz w:val="24"/>
                <w:szCs w:val="24"/>
                <w:bdr w:val="none" w:sz="0" w:space="0" w:color="auto" w:frame="1"/>
                <w:lang w:eastAsia="en-GB"/>
                <w14:ligatures w14:val="none"/>
              </w:rPr>
            </w:pPr>
            <w:r>
              <w:rPr>
                <w:rFonts w:ascii="Arial" w:eastAsia="Times New Roman" w:hAnsi="Arial" w:cs="Arial"/>
                <w:b/>
                <w:bCs/>
                <w:color w:val="FFFFFF" w:themeColor="background1"/>
                <w:kern w:val="0"/>
                <w:sz w:val="24"/>
                <w:szCs w:val="24"/>
                <w:bdr w:val="none" w:sz="0" w:space="0" w:color="auto" w:frame="1"/>
                <w:lang w:eastAsia="en-GB"/>
                <w14:ligatures w14:val="none"/>
              </w:rPr>
              <w:t xml:space="preserve">SEED Recovery after the recovery (RATR): </w:t>
            </w:r>
            <w:r w:rsidR="004A4B42" w:rsidRPr="004A4B42">
              <w:rPr>
                <w:rFonts w:ascii="Arial" w:eastAsia="Times New Roman" w:hAnsi="Arial" w:cs="Arial"/>
                <w:color w:val="FFFFFF" w:themeColor="background1"/>
                <w:kern w:val="0"/>
                <w:sz w:val="24"/>
                <w:szCs w:val="24"/>
                <w:bdr w:val="none" w:sz="0" w:space="0" w:color="auto" w:frame="1"/>
                <w:lang w:eastAsia="en-GB"/>
                <w14:ligatures w14:val="none"/>
              </w:rPr>
              <w:t>For a</w:t>
            </w:r>
            <w:r w:rsidR="002E7787">
              <w:rPr>
                <w:rFonts w:ascii="Arial" w:eastAsia="Times New Roman" w:hAnsi="Arial" w:cs="Arial"/>
                <w:color w:val="FFFFFF" w:themeColor="background1"/>
                <w:kern w:val="0"/>
                <w:sz w:val="24"/>
                <w:szCs w:val="24"/>
                <w:bdr w:val="none" w:sz="0" w:space="0" w:color="auto" w:frame="1"/>
                <w:lang w:eastAsia="en-GB"/>
                <w14:ligatures w14:val="none"/>
              </w:rPr>
              <w:t>nyone in Hull aged 11-25</w:t>
            </w:r>
            <w:r w:rsidR="007B293E">
              <w:rPr>
                <w:rFonts w:ascii="Arial" w:eastAsia="Times New Roman" w:hAnsi="Arial" w:cs="Arial"/>
                <w:color w:val="FFFFFF" w:themeColor="background1"/>
                <w:kern w:val="0"/>
                <w:sz w:val="24"/>
                <w:szCs w:val="24"/>
                <w:bdr w:val="none" w:sz="0" w:space="0" w:color="auto" w:frame="1"/>
                <w:lang w:eastAsia="en-GB"/>
                <w14:ligatures w14:val="none"/>
              </w:rPr>
              <w:t xml:space="preserve"> with an eating disorder or disordered eating who would like to start their journey to recovery</w:t>
            </w:r>
            <w:r w:rsidR="00E47003">
              <w:rPr>
                <w:rFonts w:ascii="Arial" w:eastAsia="Times New Roman" w:hAnsi="Arial" w:cs="Arial"/>
                <w:color w:val="FFFFFF" w:themeColor="background1"/>
                <w:kern w:val="0"/>
                <w:sz w:val="24"/>
                <w:szCs w:val="24"/>
                <w:bdr w:val="none" w:sz="0" w:space="0" w:color="auto" w:frame="1"/>
                <w:lang w:eastAsia="en-GB"/>
                <w14:ligatures w14:val="none"/>
              </w:rPr>
              <w:br/>
            </w:r>
            <w:hyperlink r:id="rId12" w:anchor="1693378999227-c7f26bc6-95a4" w:history="1">
              <w:r w:rsidR="002B52EE" w:rsidRPr="00E44D69">
                <w:rPr>
                  <w:rStyle w:val="Hyperlink"/>
                  <w:rFonts w:ascii="Arial" w:eastAsia="Times New Roman" w:hAnsi="Arial" w:cs="Arial"/>
                  <w:color w:val="B4C6E7" w:themeColor="accent1" w:themeTint="66"/>
                  <w:kern w:val="0"/>
                  <w:sz w:val="24"/>
                  <w:szCs w:val="24"/>
                  <w:bdr w:val="none" w:sz="0" w:space="0" w:color="auto" w:frame="1"/>
                  <w:lang w:eastAsia="en-GB"/>
                  <w14:ligatures w14:val="none"/>
                </w:rPr>
                <w:t>https://seed.charity/recovery-after-the-recovery/#1693378999227-c7f26bc6-95a4</w:t>
              </w:r>
            </w:hyperlink>
            <w:r w:rsidR="00E47003" w:rsidRPr="00E44D69">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r w:rsidR="002B52EE" w:rsidRPr="008667C6">
              <w:rPr>
                <w:rFonts w:ascii="Arial" w:eastAsia="Times New Roman" w:hAnsi="Arial" w:cs="Arial"/>
                <w:color w:val="FFFFFF" w:themeColor="background1"/>
                <w:kern w:val="0"/>
                <w:sz w:val="24"/>
                <w:szCs w:val="24"/>
                <w:bdr w:val="none" w:sz="0" w:space="0" w:color="auto" w:frame="1"/>
                <w:lang w:eastAsia="en-GB"/>
                <w14:ligatures w14:val="none"/>
              </w:rPr>
              <w:t>/</w:t>
            </w:r>
            <w:r w:rsidR="002B52EE" w:rsidRPr="00E44D69">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r w:rsidR="00E44D69" w:rsidRPr="00E44D69">
              <w:rPr>
                <w:color w:val="B4C6E7" w:themeColor="accent1" w:themeTint="66"/>
              </w:rPr>
              <w:t xml:space="preserve"> </w:t>
            </w:r>
            <w:proofErr w:type="spellStart"/>
            <w:r w:rsidR="00E44D69" w:rsidRPr="00E44D69">
              <w:rPr>
                <w:rFonts w:ascii="Arial" w:eastAsia="Times New Roman" w:hAnsi="Arial" w:cs="Arial"/>
                <w:color w:val="B4C6E7" w:themeColor="accent1" w:themeTint="66"/>
                <w:kern w:val="0"/>
                <w:sz w:val="24"/>
                <w:szCs w:val="24"/>
                <w:bdr w:val="none" w:sz="0" w:space="0" w:color="auto" w:frame="1"/>
                <w:lang w:eastAsia="en-GB"/>
                <w14:ligatures w14:val="none"/>
              </w:rPr>
              <w:t>ratr@seed.charity</w:t>
            </w:r>
            <w:proofErr w:type="spellEnd"/>
          </w:p>
          <w:p w14:paraId="398B0999" w14:textId="23DE40FD" w:rsidR="00AB7E63" w:rsidRPr="00C57423" w:rsidRDefault="00A57582" w:rsidP="004D1879">
            <w:pPr>
              <w:pStyle w:val="ListParagraph"/>
              <w:numPr>
                <w:ilvl w:val="0"/>
                <w:numId w:val="1"/>
              </w:numPr>
              <w:spacing w:after="0" w:line="253" w:lineRule="atLeast"/>
              <w:rPr>
                <w:rFonts w:ascii="Arial" w:eastAsia="Times New Roman" w:hAnsi="Arial" w:cs="Arial"/>
                <w:color w:val="FFFFFF" w:themeColor="background1"/>
                <w:kern w:val="0"/>
                <w:sz w:val="24"/>
                <w:szCs w:val="24"/>
                <w:bdr w:val="none" w:sz="0" w:space="0" w:color="auto" w:frame="1"/>
                <w:lang w:eastAsia="en-GB"/>
                <w14:ligatures w14:val="none"/>
              </w:rPr>
            </w:pPr>
            <w:r w:rsidRPr="00A57582">
              <w:rPr>
                <w:rFonts w:ascii="Arial" w:eastAsia="Times New Roman" w:hAnsi="Arial" w:cs="Arial"/>
                <w:b/>
                <w:bCs/>
                <w:color w:val="FFFFFF" w:themeColor="background1"/>
                <w:kern w:val="0"/>
                <w:sz w:val="24"/>
                <w:szCs w:val="24"/>
                <w:bdr w:val="none" w:sz="0" w:space="0" w:color="auto" w:frame="1"/>
                <w:lang w:eastAsia="en-GB"/>
                <w14:ligatures w14:val="none"/>
              </w:rPr>
              <w:t>CAMHS Eating Disorder Service</w:t>
            </w:r>
            <w:r w:rsidR="009060E7" w:rsidRPr="00C57423">
              <w:rPr>
                <w:rFonts w:ascii="Arial" w:eastAsia="Times New Roman" w:hAnsi="Arial" w:cs="Arial"/>
                <w:b/>
                <w:bCs/>
                <w:color w:val="FFFFFF" w:themeColor="background1"/>
                <w:kern w:val="0"/>
                <w:sz w:val="24"/>
                <w:szCs w:val="24"/>
                <w:bdr w:val="none" w:sz="0" w:space="0" w:color="auto" w:frame="1"/>
                <w:lang w:eastAsia="en-GB"/>
                <w14:ligatures w14:val="none"/>
              </w:rPr>
              <w:t xml:space="preserve">: </w:t>
            </w:r>
            <w:r w:rsidR="0027739E" w:rsidRPr="0027739E">
              <w:rPr>
                <w:rFonts w:ascii="Arial" w:eastAsia="Times New Roman" w:hAnsi="Arial" w:cs="Arial"/>
                <w:color w:val="FFFFFF" w:themeColor="background1"/>
                <w:kern w:val="0"/>
                <w:sz w:val="24"/>
                <w:szCs w:val="24"/>
                <w:bdr w:val="none" w:sz="0" w:space="0" w:color="auto" w:frame="1"/>
                <w:lang w:eastAsia="en-GB"/>
                <w14:ligatures w14:val="none"/>
              </w:rPr>
              <w:t>O</w:t>
            </w:r>
            <w:r w:rsidR="002F50E5" w:rsidRPr="002F50E5">
              <w:rPr>
                <w:rFonts w:ascii="Arial" w:eastAsia="Times New Roman" w:hAnsi="Arial" w:cs="Arial"/>
                <w:color w:val="FFFFFF" w:themeColor="background1"/>
                <w:kern w:val="0"/>
                <w:sz w:val="24"/>
                <w:szCs w:val="24"/>
                <w:bdr w:val="none" w:sz="0" w:space="0" w:color="auto" w:frame="1"/>
                <w:lang w:eastAsia="en-GB"/>
                <w14:ligatures w14:val="none"/>
              </w:rPr>
              <w:t xml:space="preserve">ffer </w:t>
            </w:r>
            <w:r w:rsidR="00491B7A">
              <w:rPr>
                <w:rFonts w:ascii="Arial" w:eastAsia="Times New Roman" w:hAnsi="Arial" w:cs="Arial"/>
                <w:color w:val="FFFFFF" w:themeColor="background1"/>
                <w:kern w:val="0"/>
                <w:sz w:val="24"/>
                <w:szCs w:val="24"/>
                <w:bdr w:val="none" w:sz="0" w:space="0" w:color="auto" w:frame="1"/>
                <w:lang w:eastAsia="en-GB"/>
                <w14:ligatures w14:val="none"/>
              </w:rPr>
              <w:t>support</w:t>
            </w:r>
            <w:r w:rsidR="00491B7A" w:rsidRPr="002F50E5">
              <w:rPr>
                <w:rFonts w:ascii="Arial" w:eastAsia="Times New Roman" w:hAnsi="Arial" w:cs="Arial"/>
                <w:color w:val="FFFFFF" w:themeColor="background1"/>
                <w:kern w:val="0"/>
                <w:sz w:val="24"/>
                <w:szCs w:val="24"/>
                <w:bdr w:val="none" w:sz="0" w:space="0" w:color="auto" w:frame="1"/>
                <w:lang w:eastAsia="en-GB"/>
                <w14:ligatures w14:val="none"/>
              </w:rPr>
              <w:t xml:space="preserve"> from a range of professional</w:t>
            </w:r>
            <w:r w:rsidR="00491B7A">
              <w:rPr>
                <w:rFonts w:ascii="Arial" w:eastAsia="Times New Roman" w:hAnsi="Arial" w:cs="Arial"/>
                <w:color w:val="FFFFFF" w:themeColor="background1"/>
                <w:kern w:val="0"/>
                <w:sz w:val="24"/>
                <w:szCs w:val="24"/>
                <w:bdr w:val="none" w:sz="0" w:space="0" w:color="auto" w:frame="1"/>
                <w:lang w:eastAsia="en-GB"/>
                <w14:ligatures w14:val="none"/>
              </w:rPr>
              <w:t xml:space="preserve">s </w:t>
            </w:r>
            <w:r w:rsidR="004318E0">
              <w:rPr>
                <w:rFonts w:ascii="Arial" w:eastAsia="Times New Roman" w:hAnsi="Arial" w:cs="Arial"/>
                <w:color w:val="FFFFFF" w:themeColor="background1"/>
                <w:kern w:val="0"/>
                <w:sz w:val="24"/>
                <w:szCs w:val="24"/>
                <w:bdr w:val="none" w:sz="0" w:space="0" w:color="auto" w:frame="1"/>
                <w:lang w:eastAsia="en-GB"/>
                <w14:ligatures w14:val="none"/>
              </w:rPr>
              <w:t xml:space="preserve">for </w:t>
            </w:r>
            <w:r w:rsidR="00491B7A">
              <w:rPr>
                <w:rFonts w:ascii="Arial" w:eastAsia="Times New Roman" w:hAnsi="Arial" w:cs="Arial"/>
                <w:color w:val="FFFFFF" w:themeColor="background1"/>
                <w:kern w:val="0"/>
                <w:sz w:val="24"/>
                <w:szCs w:val="24"/>
                <w:bdr w:val="none" w:sz="0" w:space="0" w:color="auto" w:frame="1"/>
                <w:lang w:eastAsia="en-GB"/>
                <w14:ligatures w14:val="none"/>
              </w:rPr>
              <w:t xml:space="preserve">children </w:t>
            </w:r>
            <w:r w:rsidR="004318E0">
              <w:rPr>
                <w:rFonts w:ascii="Arial" w:eastAsia="Times New Roman" w:hAnsi="Arial" w:cs="Arial"/>
                <w:color w:val="FFFFFF" w:themeColor="background1"/>
                <w:kern w:val="0"/>
                <w:sz w:val="24"/>
                <w:szCs w:val="24"/>
                <w:bdr w:val="none" w:sz="0" w:space="0" w:color="auto" w:frame="1"/>
                <w:lang w:eastAsia="en-GB"/>
                <w14:ligatures w14:val="none"/>
              </w:rPr>
              <w:t xml:space="preserve">under </w:t>
            </w:r>
            <w:r w:rsidR="00491B7A">
              <w:rPr>
                <w:rFonts w:ascii="Arial" w:eastAsia="Times New Roman" w:hAnsi="Arial" w:cs="Arial"/>
                <w:color w:val="FFFFFF" w:themeColor="background1"/>
                <w:kern w:val="0"/>
                <w:sz w:val="24"/>
                <w:szCs w:val="24"/>
                <w:bdr w:val="none" w:sz="0" w:space="0" w:color="auto" w:frame="1"/>
                <w:lang w:eastAsia="en-GB"/>
                <w14:ligatures w14:val="none"/>
              </w:rPr>
              <w:t>the age of 18 and their families</w:t>
            </w:r>
            <w:r w:rsidR="002F50E5">
              <w:rPr>
                <w:rFonts w:ascii="Arial" w:eastAsia="Times New Roman" w:hAnsi="Arial" w:cs="Arial"/>
                <w:color w:val="FFFFFF" w:themeColor="background1"/>
                <w:kern w:val="0"/>
                <w:sz w:val="24"/>
                <w:szCs w:val="24"/>
                <w:bdr w:val="none" w:sz="0" w:space="0" w:color="auto" w:frame="1"/>
                <w:lang w:eastAsia="en-GB"/>
                <w14:ligatures w14:val="none"/>
              </w:rPr>
              <w:br/>
            </w:r>
            <w:r w:rsidR="005C0227" w:rsidRPr="005C0227">
              <w:rPr>
                <w:rFonts w:ascii="Arial" w:hAnsi="Arial" w:cs="Arial"/>
                <w:color w:val="B4C6E7" w:themeColor="accent1" w:themeTint="66"/>
                <w:sz w:val="24"/>
                <w:szCs w:val="24"/>
              </w:rPr>
              <w:t xml:space="preserve">01482 </w:t>
            </w:r>
            <w:proofErr w:type="gramStart"/>
            <w:r w:rsidR="005C0227" w:rsidRPr="005C0227">
              <w:rPr>
                <w:rFonts w:ascii="Arial" w:hAnsi="Arial" w:cs="Arial"/>
                <w:color w:val="B4C6E7" w:themeColor="accent1" w:themeTint="66"/>
                <w:sz w:val="24"/>
                <w:szCs w:val="24"/>
              </w:rPr>
              <w:t>347886</w:t>
            </w:r>
            <w:proofErr w:type="gramEnd"/>
          </w:p>
          <w:p w14:paraId="7E8C35A8" w14:textId="441154B2" w:rsidR="00553A92" w:rsidRPr="00C57423" w:rsidRDefault="00D25CFD" w:rsidP="004D1879">
            <w:pPr>
              <w:pStyle w:val="ListParagraph"/>
              <w:numPr>
                <w:ilvl w:val="0"/>
                <w:numId w:val="1"/>
              </w:numPr>
              <w:spacing w:after="0" w:line="253" w:lineRule="atLeast"/>
              <w:rPr>
                <w:rFonts w:ascii="Arial" w:eastAsia="Times New Roman" w:hAnsi="Arial" w:cs="Arial"/>
                <w:color w:val="B4C6E7" w:themeColor="accent1" w:themeTint="66"/>
                <w:kern w:val="0"/>
                <w:sz w:val="24"/>
                <w:szCs w:val="24"/>
                <w:bdr w:val="none" w:sz="0" w:space="0" w:color="auto" w:frame="1"/>
                <w:lang w:eastAsia="en-GB"/>
                <w14:ligatures w14:val="none"/>
              </w:rPr>
            </w:pPr>
            <w:r>
              <w:rPr>
                <w:rFonts w:ascii="Arial" w:eastAsia="Times New Roman" w:hAnsi="Arial" w:cs="Arial"/>
                <w:b/>
                <w:bCs/>
                <w:color w:val="FFFFFF" w:themeColor="background1"/>
                <w:kern w:val="0"/>
                <w:sz w:val="24"/>
                <w:szCs w:val="24"/>
                <w:bdr w:val="none" w:sz="0" w:space="0" w:color="auto" w:frame="1"/>
                <w:lang w:eastAsia="en-GB"/>
                <w14:ligatures w14:val="none"/>
              </w:rPr>
              <w:t>Beat</w:t>
            </w:r>
            <w:r w:rsidR="001C7E20" w:rsidRPr="00C57423">
              <w:rPr>
                <w:rFonts w:ascii="Arial" w:eastAsia="Times New Roman" w:hAnsi="Arial" w:cs="Arial"/>
                <w:color w:val="FFFFFF" w:themeColor="background1"/>
                <w:kern w:val="0"/>
                <w:sz w:val="24"/>
                <w:szCs w:val="24"/>
                <w:bdr w:val="none" w:sz="0" w:space="0" w:color="auto" w:frame="1"/>
                <w:lang w:eastAsia="en-GB"/>
                <w14:ligatures w14:val="none"/>
              </w:rPr>
              <w:t xml:space="preserve">: </w:t>
            </w:r>
            <w:r>
              <w:rPr>
                <w:rFonts w:ascii="Arial" w:eastAsia="Times New Roman" w:hAnsi="Arial" w:cs="Arial"/>
                <w:color w:val="FFFFFF" w:themeColor="background1"/>
                <w:kern w:val="0"/>
                <w:sz w:val="24"/>
                <w:szCs w:val="24"/>
                <w:bdr w:val="none" w:sz="0" w:space="0" w:color="auto" w:frame="1"/>
                <w:lang w:eastAsia="en-GB"/>
                <w14:ligatures w14:val="none"/>
              </w:rPr>
              <w:t xml:space="preserve">Online support and </w:t>
            </w:r>
            <w:r w:rsidR="00A465C1">
              <w:rPr>
                <w:rFonts w:ascii="Arial" w:eastAsia="Times New Roman" w:hAnsi="Arial" w:cs="Arial"/>
                <w:color w:val="FFFFFF" w:themeColor="background1"/>
                <w:kern w:val="0"/>
                <w:sz w:val="24"/>
                <w:szCs w:val="24"/>
                <w:bdr w:val="none" w:sz="0" w:space="0" w:color="auto" w:frame="1"/>
                <w:lang w:eastAsia="en-GB"/>
                <w14:ligatures w14:val="none"/>
              </w:rPr>
              <w:t>resources</w:t>
            </w:r>
            <w:r w:rsidR="00F11775" w:rsidRPr="00C57423">
              <w:rPr>
                <w:rFonts w:ascii="Arial" w:eastAsia="Times New Roman" w:hAnsi="Arial" w:cs="Arial"/>
                <w:color w:val="FFFFFF" w:themeColor="background1"/>
                <w:kern w:val="0"/>
                <w:sz w:val="24"/>
                <w:szCs w:val="24"/>
                <w:bdr w:val="none" w:sz="0" w:space="0" w:color="auto" w:frame="1"/>
                <w:lang w:eastAsia="en-GB"/>
                <w14:ligatures w14:val="none"/>
              </w:rPr>
              <w:br/>
            </w:r>
            <w:hyperlink r:id="rId13" w:history="1">
              <w:r w:rsidR="00A465C1" w:rsidRPr="00BB76B4">
                <w:rPr>
                  <w:rStyle w:val="Hyperlink"/>
                  <w:rFonts w:ascii="Arial" w:eastAsia="Times New Roman" w:hAnsi="Arial" w:cs="Arial"/>
                  <w:color w:val="B4C6E7" w:themeColor="accent1" w:themeTint="66"/>
                  <w:kern w:val="0"/>
                  <w:sz w:val="24"/>
                  <w:szCs w:val="24"/>
                  <w:bdr w:val="none" w:sz="0" w:space="0" w:color="auto" w:frame="1"/>
                  <w:lang w:eastAsia="en-GB"/>
                  <w14:ligatures w14:val="none"/>
                </w:rPr>
                <w:t>https://www.beateatingdisorders.org.uk/</w:t>
              </w:r>
            </w:hyperlink>
            <w:r w:rsidR="00A465C1">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r w:rsidR="00A465C1" w:rsidRPr="008667C6">
              <w:rPr>
                <w:rFonts w:ascii="Arial" w:eastAsia="Times New Roman" w:hAnsi="Arial" w:cs="Arial"/>
                <w:color w:val="FFFFFF" w:themeColor="background1"/>
                <w:kern w:val="0"/>
                <w:sz w:val="24"/>
                <w:szCs w:val="24"/>
                <w:bdr w:val="none" w:sz="0" w:space="0" w:color="auto" w:frame="1"/>
                <w:lang w:eastAsia="en-GB"/>
                <w14:ligatures w14:val="none"/>
              </w:rPr>
              <w:t>/ Helpline:</w:t>
            </w:r>
            <w:r w:rsidR="008667C6" w:rsidRPr="008667C6">
              <w:rPr>
                <w:color w:val="FFFFFF" w:themeColor="background1"/>
              </w:rPr>
              <w:t xml:space="preserve"> </w:t>
            </w:r>
            <w:r w:rsidR="008667C6" w:rsidRPr="008667C6">
              <w:rPr>
                <w:rFonts w:ascii="Arial" w:eastAsia="Times New Roman" w:hAnsi="Arial" w:cs="Arial"/>
                <w:color w:val="B4C6E7" w:themeColor="accent1" w:themeTint="66"/>
                <w:kern w:val="0"/>
                <w:sz w:val="24"/>
                <w:szCs w:val="24"/>
                <w:bdr w:val="none" w:sz="0" w:space="0" w:color="auto" w:frame="1"/>
                <w:lang w:eastAsia="en-GB"/>
                <w14:ligatures w14:val="none"/>
              </w:rPr>
              <w:t>0808 801 0677</w:t>
            </w:r>
          </w:p>
          <w:p w14:paraId="25AE03BE" w14:textId="5B2AD511" w:rsidR="00736DB9" w:rsidRPr="00D618FB" w:rsidRDefault="00BB76B4" w:rsidP="00D618FB">
            <w:pPr>
              <w:pStyle w:val="ListParagraph"/>
              <w:numPr>
                <w:ilvl w:val="0"/>
                <w:numId w:val="1"/>
              </w:numPr>
              <w:rPr>
                <w:rFonts w:ascii="Arial" w:eastAsia="Times New Roman" w:hAnsi="Arial" w:cs="Arial"/>
                <w:color w:val="FFFFFF" w:themeColor="background1"/>
                <w:kern w:val="0"/>
                <w:sz w:val="24"/>
                <w:szCs w:val="24"/>
                <w:bdr w:val="none" w:sz="0" w:space="0" w:color="auto" w:frame="1"/>
                <w:lang w:eastAsia="en-GB"/>
                <w14:ligatures w14:val="none"/>
              </w:rPr>
            </w:pPr>
            <w:r w:rsidRPr="00D618FB">
              <w:rPr>
                <w:rFonts w:ascii="Arial" w:eastAsia="Times New Roman" w:hAnsi="Arial" w:cs="Arial"/>
                <w:b/>
                <w:bCs/>
                <w:color w:val="FFFFFF" w:themeColor="background1"/>
                <w:kern w:val="0"/>
                <w:sz w:val="24"/>
                <w:szCs w:val="24"/>
                <w:bdr w:val="none" w:sz="0" w:space="0" w:color="auto" w:frame="1"/>
                <w:lang w:eastAsia="en-GB"/>
                <w14:ligatures w14:val="none"/>
              </w:rPr>
              <w:t>FREED</w:t>
            </w:r>
            <w:r w:rsidR="00E505BC" w:rsidRPr="00D618FB">
              <w:rPr>
                <w:rFonts w:ascii="Arial" w:eastAsia="Times New Roman" w:hAnsi="Arial" w:cs="Arial"/>
                <w:b/>
                <w:bCs/>
                <w:color w:val="FFFFFF" w:themeColor="background1"/>
                <w:kern w:val="0"/>
                <w:sz w:val="24"/>
                <w:szCs w:val="24"/>
                <w:bdr w:val="none" w:sz="0" w:space="0" w:color="auto" w:frame="1"/>
                <w:lang w:eastAsia="en-GB"/>
                <w14:ligatures w14:val="none"/>
              </w:rPr>
              <w:t>:</w:t>
            </w:r>
            <w:r w:rsidR="00E505BC" w:rsidRPr="00D618FB">
              <w:rPr>
                <w:rFonts w:ascii="Arial" w:eastAsia="Times New Roman" w:hAnsi="Arial" w:cs="Arial"/>
                <w:color w:val="FFFFFF" w:themeColor="background1"/>
                <w:kern w:val="0"/>
                <w:sz w:val="24"/>
                <w:szCs w:val="24"/>
                <w:bdr w:val="none" w:sz="0" w:space="0" w:color="auto" w:frame="1"/>
                <w:lang w:eastAsia="en-GB"/>
                <w14:ligatures w14:val="none"/>
              </w:rPr>
              <w:t xml:space="preserve"> </w:t>
            </w:r>
            <w:r w:rsidR="001C136C" w:rsidRPr="00D618FB">
              <w:rPr>
                <w:rFonts w:ascii="Arial" w:eastAsia="Times New Roman" w:hAnsi="Arial" w:cs="Arial"/>
                <w:color w:val="FFFFFF" w:themeColor="background1"/>
                <w:kern w:val="0"/>
                <w:sz w:val="24"/>
                <w:szCs w:val="24"/>
                <w:bdr w:val="none" w:sz="0" w:space="0" w:color="auto" w:frame="1"/>
                <w:lang w:eastAsia="en-GB"/>
                <w14:ligatures w14:val="none"/>
              </w:rPr>
              <w:t>Service for</w:t>
            </w:r>
            <w:r w:rsidR="001C136C">
              <w:t xml:space="preserve"> </w:t>
            </w:r>
            <w:r w:rsidR="001C136C" w:rsidRPr="00D618FB">
              <w:rPr>
                <w:rFonts w:ascii="Arial" w:eastAsia="Times New Roman" w:hAnsi="Arial" w:cs="Arial"/>
                <w:color w:val="FFFFFF" w:themeColor="background1"/>
                <w:kern w:val="0"/>
                <w:sz w:val="24"/>
                <w:szCs w:val="24"/>
                <w:bdr w:val="none" w:sz="0" w:space="0" w:color="auto" w:frame="1"/>
                <w:lang w:eastAsia="en-GB"/>
                <w14:ligatures w14:val="none"/>
              </w:rPr>
              <w:t>16 to 25-year-olds who have had an eating disorder for 3 years or less</w:t>
            </w:r>
            <w:r w:rsidR="00A22C45" w:rsidRPr="00D618FB">
              <w:rPr>
                <w:rFonts w:ascii="Arial" w:eastAsia="Times New Roman" w:hAnsi="Arial" w:cs="Arial"/>
                <w:color w:val="FFFFFF" w:themeColor="background1"/>
                <w:kern w:val="0"/>
                <w:sz w:val="24"/>
                <w:szCs w:val="24"/>
                <w:bdr w:val="none" w:sz="0" w:space="0" w:color="auto" w:frame="1"/>
                <w:lang w:eastAsia="en-GB"/>
                <w14:ligatures w14:val="none"/>
              </w:rPr>
              <w:br/>
            </w:r>
            <w:hyperlink r:id="rId14" w:history="1">
              <w:r w:rsidR="00D618FB" w:rsidRPr="00D618FB">
                <w:rPr>
                  <w:rStyle w:val="Hyperlink"/>
                  <w:rFonts w:ascii="Arial" w:eastAsia="Times New Roman" w:hAnsi="Arial" w:cs="Arial"/>
                  <w:color w:val="B4C6E7" w:themeColor="accent1" w:themeTint="66"/>
                  <w:kern w:val="0"/>
                  <w:sz w:val="24"/>
                  <w:szCs w:val="24"/>
                  <w:bdr w:val="none" w:sz="0" w:space="0" w:color="auto" w:frame="1"/>
                  <w:lang w:eastAsia="en-GB"/>
                  <w14:ligatures w14:val="none"/>
                </w:rPr>
                <w:t>https://freedfromed.co.uk/</w:t>
              </w:r>
            </w:hyperlink>
            <w:r w:rsidR="00D618FB" w:rsidRPr="00D618FB">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r w:rsidR="001C136C" w:rsidRPr="00D618FB">
              <w:rPr>
                <w:rFonts w:ascii="Arial" w:eastAsia="Times New Roman" w:hAnsi="Arial" w:cs="Arial"/>
                <w:color w:val="B4C6E7" w:themeColor="accent1" w:themeTint="66"/>
                <w:kern w:val="0"/>
                <w:sz w:val="24"/>
                <w:szCs w:val="24"/>
                <w:bdr w:val="none" w:sz="0" w:space="0" w:color="auto" w:frame="1"/>
                <w:lang w:eastAsia="en-GB"/>
                <w14:ligatures w14:val="none"/>
              </w:rPr>
              <w:t xml:space="preserve"> </w:t>
            </w:r>
            <w:r w:rsidR="00854AAF" w:rsidRPr="00D618FB">
              <w:rPr>
                <w:rFonts w:ascii="inherit" w:eastAsia="Times New Roman" w:hAnsi="inherit" w:cs="Calibri"/>
                <w:b/>
                <w:bCs/>
                <w:color w:val="B4C6E7" w:themeColor="accent1" w:themeTint="66"/>
                <w:kern w:val="0"/>
                <w:sz w:val="32"/>
                <w:szCs w:val="28"/>
                <w:bdr w:val="none" w:sz="0" w:space="0" w:color="auto" w:frame="1"/>
                <w:lang w:eastAsia="en-GB"/>
                <w14:ligatures w14:val="none"/>
              </w:rPr>
              <w:t xml:space="preserve">                                </w:t>
            </w:r>
          </w:p>
        </w:tc>
      </w:tr>
    </w:tbl>
    <w:p w14:paraId="21596313" w14:textId="77777777" w:rsidR="001D49C1" w:rsidRDefault="001D49C1" w:rsidP="008F49E0"/>
    <w:tbl>
      <w:tblPr>
        <w:tblpPr w:leftFromText="180" w:rightFromText="180" w:vertAnchor="text" w:tblpX="-720"/>
        <w:tblW w:w="10627" w:type="dxa"/>
        <w:tblBorders>
          <w:top w:val="single" w:sz="8" w:space="0" w:color="FFFFFF"/>
          <w:left w:val="single" w:sz="4" w:space="0" w:color="auto"/>
          <w:bottom w:val="single" w:sz="8" w:space="0" w:color="FFFFFF"/>
          <w:right w:val="single" w:sz="4" w:space="0" w:color="auto"/>
          <w:insideH w:val="single" w:sz="8" w:space="0" w:color="FFFFFF"/>
          <w:insideV w:val="single" w:sz="8" w:space="0" w:color="FFFFFF"/>
        </w:tblBorders>
        <w:tblCellMar>
          <w:left w:w="0" w:type="dxa"/>
          <w:right w:w="0" w:type="dxa"/>
        </w:tblCellMar>
        <w:tblLook w:val="04A0" w:firstRow="1" w:lastRow="0" w:firstColumn="1" w:lastColumn="0" w:noHBand="0" w:noVBand="1"/>
      </w:tblPr>
      <w:tblGrid>
        <w:gridCol w:w="10627"/>
      </w:tblGrid>
      <w:tr w:rsidR="008F49E0" w:rsidRPr="008F49E0" w14:paraId="728E706D" w14:textId="77777777" w:rsidTr="004D1879">
        <w:trPr>
          <w:trHeight w:val="2141"/>
        </w:trPr>
        <w:tc>
          <w:tcPr>
            <w:tcW w:w="10627" w:type="dxa"/>
            <w:shd w:val="clear" w:color="auto" w:fill="2F5496"/>
            <w:tcMar>
              <w:top w:w="100" w:type="dxa"/>
              <w:left w:w="100" w:type="dxa"/>
              <w:bottom w:w="100" w:type="dxa"/>
              <w:right w:w="100" w:type="dxa"/>
            </w:tcMar>
            <w:hideMark/>
          </w:tcPr>
          <w:p w14:paraId="15261F60" w14:textId="77777777" w:rsidR="008F49E0" w:rsidRPr="008F49E0" w:rsidRDefault="008F49E0" w:rsidP="004D1879">
            <w:pPr>
              <w:spacing w:after="0" w:line="330" w:lineRule="atLeast"/>
              <w:jc w:val="center"/>
              <w:rPr>
                <w:rFonts w:ascii="Calibri" w:eastAsia="Times New Roman" w:hAnsi="Calibri" w:cs="Calibri"/>
                <w:color w:val="242424"/>
                <w:kern w:val="0"/>
                <w:lang w:eastAsia="en-GB"/>
                <w14:ligatures w14:val="none"/>
              </w:rPr>
            </w:pPr>
            <w:r w:rsidRPr="008F49E0">
              <w:rPr>
                <w:rFonts w:ascii="inherit" w:eastAsia="Times New Roman" w:hAnsi="inherit" w:cs="Calibri"/>
                <w:noProof/>
                <w:color w:val="E3E5E5"/>
                <w:kern w:val="0"/>
                <w:sz w:val="72"/>
                <w:szCs w:val="72"/>
                <w:bdr w:val="none" w:sz="0" w:space="0" w:color="auto" w:frame="1"/>
                <w:lang w:eastAsia="en-GB"/>
                <w14:ligatures w14:val="none"/>
              </w:rPr>
              <w:drawing>
                <wp:inline distT="0" distB="0" distL="0" distR="0" wp14:anchorId="60D7DDAC" wp14:editId="545FF709">
                  <wp:extent cx="2165350" cy="1403350"/>
                  <wp:effectExtent l="0" t="0" r="6350" b="6350"/>
                  <wp:docPr id="472946826" name="Picture 472946826" descr="A group of people standing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people standing on a white background&#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65350" cy="1403350"/>
                          </a:xfrm>
                          <a:prstGeom prst="rect">
                            <a:avLst/>
                          </a:prstGeom>
                          <a:noFill/>
                          <a:ln>
                            <a:noFill/>
                          </a:ln>
                        </pic:spPr>
                      </pic:pic>
                    </a:graphicData>
                  </a:graphic>
                </wp:inline>
              </w:drawing>
            </w:r>
          </w:p>
        </w:tc>
      </w:tr>
      <w:tr w:rsidR="00736DB9" w:rsidRPr="008F49E0" w14:paraId="43E159EA" w14:textId="77777777" w:rsidTr="004D1879">
        <w:trPr>
          <w:trHeight w:val="478"/>
        </w:trPr>
        <w:tc>
          <w:tcPr>
            <w:tcW w:w="10627" w:type="dxa"/>
            <w:shd w:val="clear" w:color="auto" w:fill="auto"/>
            <w:tcMar>
              <w:top w:w="100" w:type="dxa"/>
              <w:left w:w="100" w:type="dxa"/>
              <w:bottom w:w="100" w:type="dxa"/>
              <w:right w:w="100" w:type="dxa"/>
            </w:tcMar>
          </w:tcPr>
          <w:p w14:paraId="662367BE" w14:textId="0247B3A2" w:rsidR="00736DB9" w:rsidRPr="00B13D2B" w:rsidRDefault="00736DB9" w:rsidP="004D1879">
            <w:pPr>
              <w:spacing w:after="0" w:line="253" w:lineRule="atLeast"/>
              <w:rPr>
                <w:rFonts w:ascii="Arial" w:eastAsia="Times New Roman" w:hAnsi="Arial" w:cs="Arial"/>
                <w:b/>
                <w:bCs/>
                <w:color w:val="000000"/>
                <w:kern w:val="0"/>
                <w:sz w:val="32"/>
                <w:szCs w:val="32"/>
                <w:bdr w:val="none" w:sz="0" w:space="0" w:color="auto" w:frame="1"/>
                <w:lang w:eastAsia="en-GB"/>
                <w14:ligatures w14:val="none"/>
              </w:rPr>
            </w:pPr>
            <w:r w:rsidRPr="00B13D2B">
              <w:rPr>
                <w:rFonts w:ascii="Arial" w:eastAsia="Times New Roman" w:hAnsi="Arial" w:cs="Arial"/>
                <w:b/>
                <w:bCs/>
                <w:color w:val="000000"/>
                <w:kern w:val="0"/>
                <w:sz w:val="32"/>
                <w:szCs w:val="32"/>
                <w:bdr w:val="none" w:sz="0" w:space="0" w:color="auto" w:frame="1"/>
                <w:lang w:eastAsia="en-GB"/>
                <w14:ligatures w14:val="none"/>
              </w:rPr>
              <w:t>What else is going on</w:t>
            </w:r>
          </w:p>
          <w:p w14:paraId="1B479905" w14:textId="77777777" w:rsidR="00736DB9" w:rsidRDefault="00736DB9" w:rsidP="004D1879">
            <w:pPr>
              <w:spacing w:after="0" w:line="253" w:lineRule="atLeast"/>
              <w:rPr>
                <w:rFonts w:ascii="Calibri" w:eastAsia="Times New Roman" w:hAnsi="Calibri" w:cs="Calibri"/>
                <w:color w:val="242424"/>
                <w:kern w:val="0"/>
                <w:lang w:eastAsia="en-GB"/>
                <w14:ligatures w14:val="none"/>
              </w:rPr>
            </w:pPr>
          </w:p>
          <w:p w14:paraId="4C65DA6F" w14:textId="7B084AF6" w:rsidR="00EF01B0" w:rsidRDefault="00EF01B0" w:rsidP="00EF01B0">
            <w:pPr>
              <w:spacing w:after="0" w:line="253" w:lineRule="atLeast"/>
              <w:rPr>
                <w:rFonts w:ascii="Arial" w:eastAsia="Times New Roman" w:hAnsi="Arial" w:cs="Arial"/>
                <w:color w:val="242424"/>
                <w:kern w:val="0"/>
                <w:sz w:val="24"/>
                <w:szCs w:val="24"/>
                <w:lang w:eastAsia="en-GB"/>
                <w14:ligatures w14:val="none"/>
              </w:rPr>
            </w:pPr>
            <w:r>
              <w:rPr>
                <w:rFonts w:ascii="Arial" w:eastAsia="Times New Roman" w:hAnsi="Arial" w:cs="Arial"/>
                <w:color w:val="242424"/>
                <w:kern w:val="0"/>
                <w:sz w:val="24"/>
                <w:szCs w:val="24"/>
                <w:lang w:eastAsia="en-GB"/>
                <w14:ligatures w14:val="none"/>
              </w:rPr>
              <w:t>You may have seen</w:t>
            </w:r>
            <w:r w:rsidR="002D6D04">
              <w:rPr>
                <w:rFonts w:ascii="Arial" w:eastAsia="Times New Roman" w:hAnsi="Arial" w:cs="Arial"/>
                <w:color w:val="242424"/>
                <w:kern w:val="0"/>
                <w:sz w:val="24"/>
                <w:szCs w:val="24"/>
                <w:lang w:eastAsia="en-GB"/>
                <w14:ligatures w14:val="none"/>
              </w:rPr>
              <w:t xml:space="preserve"> recent </w:t>
            </w:r>
            <w:hyperlink r:id="rId16" w:history="1">
              <w:r w:rsidR="003D49B5" w:rsidRPr="00E24AD9">
                <w:rPr>
                  <w:rStyle w:val="Hyperlink"/>
                  <w:rFonts w:ascii="Arial" w:hAnsi="Arial" w:cs="Arial"/>
                  <w:sz w:val="24"/>
                  <w:szCs w:val="24"/>
                </w:rPr>
                <w:t>coverage</w:t>
              </w:r>
            </w:hyperlink>
            <w:r w:rsidR="002D6D04">
              <w:rPr>
                <w:rFonts w:ascii="Arial" w:hAnsi="Arial" w:cs="Arial"/>
                <w:sz w:val="24"/>
                <w:szCs w:val="24"/>
              </w:rPr>
              <w:t xml:space="preserve"> </w:t>
            </w:r>
            <w:r>
              <w:rPr>
                <w:rFonts w:ascii="Arial" w:eastAsia="Times New Roman" w:hAnsi="Arial" w:cs="Arial"/>
                <w:color w:val="242424"/>
                <w:kern w:val="0"/>
                <w:sz w:val="24"/>
                <w:szCs w:val="24"/>
                <w:lang w:eastAsia="en-GB"/>
                <w14:ligatures w14:val="none"/>
              </w:rPr>
              <w:t xml:space="preserve">regarding the new </w:t>
            </w:r>
            <w:r w:rsidR="00915CB9">
              <w:rPr>
                <w:rFonts w:ascii="Arial" w:eastAsia="Times New Roman" w:hAnsi="Arial" w:cs="Arial"/>
                <w:color w:val="242424"/>
                <w:kern w:val="0"/>
                <w:sz w:val="24"/>
                <w:szCs w:val="24"/>
                <w:lang w:eastAsia="en-GB"/>
                <w14:ligatures w14:val="none"/>
              </w:rPr>
              <w:t>‘</w:t>
            </w:r>
            <w:r w:rsidR="00E25A5E" w:rsidRPr="00915CB9">
              <w:rPr>
                <w:rFonts w:ascii="Arial" w:eastAsia="Times New Roman" w:hAnsi="Arial" w:cs="Arial"/>
                <w:color w:val="242424"/>
                <w:kern w:val="0"/>
                <w:sz w:val="24"/>
                <w:szCs w:val="24"/>
                <w:lang w:eastAsia="en-GB"/>
                <w14:ligatures w14:val="none"/>
              </w:rPr>
              <w:t>Pharmacy First</w:t>
            </w:r>
            <w:r w:rsidR="00915CB9">
              <w:rPr>
                <w:rFonts w:ascii="Arial" w:eastAsia="Times New Roman" w:hAnsi="Arial" w:cs="Arial"/>
                <w:color w:val="242424"/>
                <w:kern w:val="0"/>
                <w:sz w:val="24"/>
                <w:szCs w:val="24"/>
                <w:lang w:eastAsia="en-GB"/>
                <w14:ligatures w14:val="none"/>
              </w:rPr>
              <w:t>’</w:t>
            </w:r>
            <w:r w:rsidR="00E25A5E">
              <w:rPr>
                <w:rFonts w:ascii="Arial" w:eastAsia="Times New Roman" w:hAnsi="Arial" w:cs="Arial"/>
                <w:color w:val="242424"/>
                <w:kern w:val="0"/>
                <w:sz w:val="24"/>
                <w:szCs w:val="24"/>
                <w:lang w:eastAsia="en-GB"/>
                <w14:ligatures w14:val="none"/>
              </w:rPr>
              <w:t xml:space="preserve"> scheme, which started on 31</w:t>
            </w:r>
            <w:r w:rsidR="00E25A5E" w:rsidRPr="00E25A5E">
              <w:rPr>
                <w:rFonts w:ascii="Arial" w:eastAsia="Times New Roman" w:hAnsi="Arial" w:cs="Arial"/>
                <w:color w:val="242424"/>
                <w:kern w:val="0"/>
                <w:sz w:val="24"/>
                <w:szCs w:val="24"/>
                <w:vertAlign w:val="superscript"/>
                <w:lang w:eastAsia="en-GB"/>
                <w14:ligatures w14:val="none"/>
              </w:rPr>
              <w:t>st</w:t>
            </w:r>
            <w:r w:rsidR="00E25A5E">
              <w:rPr>
                <w:rFonts w:ascii="Arial" w:eastAsia="Times New Roman" w:hAnsi="Arial" w:cs="Arial"/>
                <w:color w:val="242424"/>
                <w:kern w:val="0"/>
                <w:sz w:val="24"/>
                <w:szCs w:val="24"/>
                <w:lang w:eastAsia="en-GB"/>
                <w14:ligatures w14:val="none"/>
              </w:rPr>
              <w:t xml:space="preserve"> January</w:t>
            </w:r>
            <w:r w:rsidR="00E7292C">
              <w:rPr>
                <w:rFonts w:ascii="Arial" w:eastAsia="Times New Roman" w:hAnsi="Arial" w:cs="Arial"/>
                <w:color w:val="242424"/>
                <w:kern w:val="0"/>
                <w:sz w:val="24"/>
                <w:szCs w:val="24"/>
                <w:lang w:eastAsia="en-GB"/>
                <w14:ligatures w14:val="none"/>
              </w:rPr>
              <w:t xml:space="preserve"> and can now be used by anyone in Hull.</w:t>
            </w:r>
          </w:p>
          <w:p w14:paraId="0D1DDF3C" w14:textId="77777777" w:rsidR="00E25A5E" w:rsidRDefault="00E25A5E" w:rsidP="00EF01B0">
            <w:pPr>
              <w:spacing w:after="0" w:line="253" w:lineRule="atLeast"/>
              <w:rPr>
                <w:rFonts w:ascii="Arial" w:eastAsia="Times New Roman" w:hAnsi="Arial" w:cs="Arial"/>
                <w:color w:val="242424"/>
                <w:kern w:val="0"/>
                <w:sz w:val="24"/>
                <w:szCs w:val="24"/>
                <w:lang w:eastAsia="en-GB"/>
                <w14:ligatures w14:val="none"/>
              </w:rPr>
            </w:pPr>
          </w:p>
          <w:p w14:paraId="1E8B15A3" w14:textId="2DBC5761" w:rsidR="00BF0DCA" w:rsidRDefault="00202B77" w:rsidP="00EF01B0">
            <w:pPr>
              <w:spacing w:after="0" w:line="253" w:lineRule="atLeast"/>
              <w:rPr>
                <w:rFonts w:ascii="Arial" w:eastAsia="Times New Roman" w:hAnsi="Arial" w:cs="Arial"/>
                <w:color w:val="242424"/>
                <w:kern w:val="0"/>
                <w:sz w:val="24"/>
                <w:szCs w:val="24"/>
                <w:lang w:eastAsia="en-GB"/>
                <w14:ligatures w14:val="none"/>
              </w:rPr>
            </w:pPr>
            <w:r>
              <w:rPr>
                <w:rFonts w:ascii="Arial" w:eastAsia="Times New Roman" w:hAnsi="Arial" w:cs="Arial"/>
                <w:color w:val="242424"/>
                <w:kern w:val="0"/>
                <w:sz w:val="24"/>
                <w:szCs w:val="24"/>
                <w:lang w:eastAsia="en-GB"/>
                <w14:ligatures w14:val="none"/>
              </w:rPr>
              <w:t>The</w:t>
            </w:r>
            <w:r w:rsidR="00B70CF8">
              <w:rPr>
                <w:rFonts w:ascii="Arial" w:eastAsia="Times New Roman" w:hAnsi="Arial" w:cs="Arial"/>
                <w:color w:val="242424"/>
                <w:kern w:val="0"/>
                <w:sz w:val="24"/>
                <w:szCs w:val="24"/>
                <w:lang w:eastAsia="en-GB"/>
                <w14:ligatures w14:val="none"/>
              </w:rPr>
              <w:t xml:space="preserve"> scheme</w:t>
            </w:r>
            <w:r>
              <w:rPr>
                <w:rFonts w:ascii="Arial" w:eastAsia="Times New Roman" w:hAnsi="Arial" w:cs="Arial"/>
                <w:color w:val="242424"/>
                <w:kern w:val="0"/>
                <w:sz w:val="24"/>
                <w:szCs w:val="24"/>
                <w:lang w:eastAsia="en-GB"/>
                <w14:ligatures w14:val="none"/>
              </w:rPr>
              <w:t xml:space="preserve"> allow</w:t>
            </w:r>
            <w:r w:rsidR="00B70CF8">
              <w:rPr>
                <w:rFonts w:ascii="Arial" w:eastAsia="Times New Roman" w:hAnsi="Arial" w:cs="Arial"/>
                <w:color w:val="242424"/>
                <w:kern w:val="0"/>
                <w:sz w:val="24"/>
                <w:szCs w:val="24"/>
                <w:lang w:eastAsia="en-GB"/>
                <w14:ligatures w14:val="none"/>
              </w:rPr>
              <w:t xml:space="preserve">s </w:t>
            </w:r>
            <w:r w:rsidR="00344011">
              <w:rPr>
                <w:rFonts w:ascii="Arial" w:eastAsia="Times New Roman" w:hAnsi="Arial" w:cs="Arial"/>
                <w:color w:val="242424"/>
                <w:kern w:val="0"/>
                <w:sz w:val="24"/>
                <w:szCs w:val="24"/>
                <w:lang w:eastAsia="en-GB"/>
                <w14:ligatures w14:val="none"/>
              </w:rPr>
              <w:t>patients t</w:t>
            </w:r>
            <w:r w:rsidR="00873977">
              <w:rPr>
                <w:rFonts w:ascii="Arial" w:eastAsia="Times New Roman" w:hAnsi="Arial" w:cs="Arial"/>
                <w:color w:val="242424"/>
                <w:kern w:val="0"/>
                <w:sz w:val="24"/>
                <w:szCs w:val="24"/>
                <w:lang w:eastAsia="en-GB"/>
                <w14:ligatures w14:val="none"/>
              </w:rPr>
              <w:t xml:space="preserve">o </w:t>
            </w:r>
            <w:r w:rsidR="007A229E">
              <w:rPr>
                <w:rFonts w:ascii="Arial" w:eastAsia="Times New Roman" w:hAnsi="Arial" w:cs="Arial"/>
                <w:color w:val="242424"/>
                <w:kern w:val="0"/>
                <w:sz w:val="24"/>
                <w:szCs w:val="24"/>
                <w:lang w:eastAsia="en-GB"/>
                <w14:ligatures w14:val="none"/>
              </w:rPr>
              <w:t xml:space="preserve">receive </w:t>
            </w:r>
            <w:r w:rsidR="00873977">
              <w:rPr>
                <w:rFonts w:ascii="Arial" w:eastAsia="Times New Roman" w:hAnsi="Arial" w:cs="Arial"/>
                <w:color w:val="242424"/>
                <w:kern w:val="0"/>
                <w:sz w:val="24"/>
                <w:szCs w:val="24"/>
                <w:lang w:eastAsia="en-GB"/>
                <w14:ligatures w14:val="none"/>
              </w:rPr>
              <w:t>treat</w:t>
            </w:r>
            <w:r w:rsidR="007A229E">
              <w:rPr>
                <w:rFonts w:ascii="Arial" w:eastAsia="Times New Roman" w:hAnsi="Arial" w:cs="Arial"/>
                <w:color w:val="242424"/>
                <w:kern w:val="0"/>
                <w:sz w:val="24"/>
                <w:szCs w:val="24"/>
                <w:lang w:eastAsia="en-GB"/>
                <w14:ligatures w14:val="none"/>
              </w:rPr>
              <w:t xml:space="preserve">ment for seven common conditions without the need </w:t>
            </w:r>
            <w:r w:rsidR="00FF7D80">
              <w:rPr>
                <w:rFonts w:ascii="Arial" w:eastAsia="Times New Roman" w:hAnsi="Arial" w:cs="Arial"/>
                <w:color w:val="242424"/>
                <w:kern w:val="0"/>
                <w:sz w:val="24"/>
                <w:szCs w:val="24"/>
                <w:lang w:eastAsia="en-GB"/>
                <w14:ligatures w14:val="none"/>
              </w:rPr>
              <w:t>for a GP appointment</w:t>
            </w:r>
            <w:r w:rsidR="00BF0DCA">
              <w:rPr>
                <w:rFonts w:ascii="Arial" w:eastAsia="Times New Roman" w:hAnsi="Arial" w:cs="Arial"/>
                <w:color w:val="242424"/>
                <w:kern w:val="0"/>
                <w:sz w:val="24"/>
                <w:szCs w:val="24"/>
                <w:lang w:eastAsia="en-GB"/>
                <w14:ligatures w14:val="none"/>
              </w:rPr>
              <w:t>.</w:t>
            </w:r>
            <w:r w:rsidR="00D31132">
              <w:rPr>
                <w:rFonts w:ascii="Arial" w:eastAsia="Times New Roman" w:hAnsi="Arial" w:cs="Arial"/>
                <w:color w:val="242424"/>
                <w:kern w:val="0"/>
                <w:sz w:val="24"/>
                <w:szCs w:val="24"/>
                <w:lang w:eastAsia="en-GB"/>
                <w14:ligatures w14:val="none"/>
              </w:rPr>
              <w:t xml:space="preserve"> You can access this new service by </w:t>
            </w:r>
            <w:r w:rsidR="00BE4521">
              <w:rPr>
                <w:rFonts w:ascii="Arial" w:eastAsia="Times New Roman" w:hAnsi="Arial" w:cs="Arial"/>
                <w:color w:val="242424"/>
                <w:kern w:val="0"/>
                <w:sz w:val="24"/>
                <w:szCs w:val="24"/>
                <w:lang w:eastAsia="en-GB"/>
                <w14:ligatures w14:val="none"/>
              </w:rPr>
              <w:t>walking straight into the pharmacy, or by being referred by 111 or the GP.</w:t>
            </w:r>
          </w:p>
          <w:p w14:paraId="542E9A63" w14:textId="77777777" w:rsidR="00BF0DCA" w:rsidRDefault="00BF0DCA" w:rsidP="00EF01B0">
            <w:pPr>
              <w:spacing w:after="0" w:line="253" w:lineRule="atLeast"/>
              <w:rPr>
                <w:rFonts w:ascii="Arial" w:eastAsia="Times New Roman" w:hAnsi="Arial" w:cs="Arial"/>
                <w:color w:val="242424"/>
                <w:kern w:val="0"/>
                <w:sz w:val="24"/>
                <w:szCs w:val="24"/>
                <w:lang w:eastAsia="en-GB"/>
                <w14:ligatures w14:val="none"/>
              </w:rPr>
            </w:pPr>
          </w:p>
          <w:p w14:paraId="693819A8" w14:textId="37CB4EB3" w:rsidR="00285BEB" w:rsidRPr="00915CB9" w:rsidRDefault="00087F3B" w:rsidP="005E1615">
            <w:pPr>
              <w:spacing w:after="0" w:line="253" w:lineRule="atLeast"/>
              <w:rPr>
                <w:rFonts w:ascii="Arial" w:eastAsia="Times New Roman" w:hAnsi="Arial" w:cs="Arial"/>
                <w:color w:val="242424"/>
                <w:kern w:val="0"/>
                <w:sz w:val="24"/>
                <w:szCs w:val="24"/>
                <w:lang w:eastAsia="en-GB"/>
                <w14:ligatures w14:val="none"/>
              </w:rPr>
            </w:pPr>
            <w:r>
              <w:rPr>
                <w:rFonts w:ascii="Arial" w:eastAsia="Times New Roman" w:hAnsi="Arial" w:cs="Arial"/>
                <w:color w:val="242424"/>
                <w:kern w:val="0"/>
                <w:sz w:val="24"/>
                <w:szCs w:val="24"/>
                <w:lang w:eastAsia="en-GB"/>
                <w14:ligatures w14:val="none"/>
              </w:rPr>
              <w:t xml:space="preserve">The conditions </w:t>
            </w:r>
            <w:r w:rsidR="007E70B8">
              <w:rPr>
                <w:rFonts w:ascii="Arial" w:eastAsia="Times New Roman" w:hAnsi="Arial" w:cs="Arial"/>
                <w:color w:val="242424"/>
                <w:kern w:val="0"/>
                <w:sz w:val="24"/>
                <w:szCs w:val="24"/>
                <w:lang w:eastAsia="en-GB"/>
                <w14:ligatures w14:val="none"/>
              </w:rPr>
              <w:t xml:space="preserve">for which this service can be used </w:t>
            </w:r>
            <w:proofErr w:type="gramStart"/>
            <w:r w:rsidR="007E70B8">
              <w:rPr>
                <w:rFonts w:ascii="Arial" w:eastAsia="Times New Roman" w:hAnsi="Arial" w:cs="Arial"/>
                <w:color w:val="242424"/>
                <w:kern w:val="0"/>
                <w:sz w:val="24"/>
                <w:szCs w:val="24"/>
                <w:lang w:eastAsia="en-GB"/>
                <w14:ligatures w14:val="none"/>
              </w:rPr>
              <w:t>are:</w:t>
            </w:r>
            <w:proofErr w:type="gramEnd"/>
            <w:r w:rsidR="005E1615">
              <w:rPr>
                <w:rFonts w:ascii="Arial" w:eastAsia="Times New Roman" w:hAnsi="Arial" w:cs="Arial"/>
                <w:color w:val="242424"/>
                <w:kern w:val="0"/>
                <w:sz w:val="24"/>
                <w:szCs w:val="24"/>
                <w:lang w:eastAsia="en-GB"/>
                <w14:ligatures w14:val="none"/>
              </w:rPr>
              <w:t xml:space="preserve"> </w:t>
            </w:r>
            <w:r w:rsidR="005E1615" w:rsidRPr="005E1615">
              <w:rPr>
                <w:rFonts w:ascii="Arial" w:eastAsia="Times New Roman" w:hAnsi="Arial" w:cs="Arial"/>
                <w:b/>
                <w:bCs/>
                <w:color w:val="242424"/>
                <w:kern w:val="0"/>
                <w:sz w:val="24"/>
                <w:szCs w:val="24"/>
                <w:lang w:eastAsia="en-GB"/>
                <w14:ligatures w14:val="none"/>
              </w:rPr>
              <w:t>s</w:t>
            </w:r>
            <w:r w:rsidR="00285BEB" w:rsidRPr="005E1615">
              <w:rPr>
                <w:rFonts w:ascii="Arial" w:eastAsia="Times New Roman" w:hAnsi="Arial" w:cs="Arial"/>
                <w:b/>
                <w:bCs/>
                <w:color w:val="242424"/>
                <w:kern w:val="0"/>
                <w:sz w:val="24"/>
                <w:szCs w:val="24"/>
                <w:lang w:eastAsia="en-GB"/>
                <w14:ligatures w14:val="none"/>
              </w:rPr>
              <w:t>ore throat</w:t>
            </w:r>
            <w:r w:rsidR="005E1615">
              <w:rPr>
                <w:rFonts w:ascii="Arial" w:eastAsia="Times New Roman" w:hAnsi="Arial" w:cs="Arial"/>
                <w:color w:val="242424"/>
                <w:kern w:val="0"/>
                <w:sz w:val="24"/>
                <w:szCs w:val="24"/>
                <w:lang w:eastAsia="en-GB"/>
                <w14:ligatures w14:val="none"/>
              </w:rPr>
              <w:t xml:space="preserve">, </w:t>
            </w:r>
            <w:r w:rsidR="005E1615" w:rsidRPr="005E1615">
              <w:rPr>
                <w:rFonts w:ascii="Arial" w:eastAsia="Times New Roman" w:hAnsi="Arial" w:cs="Arial"/>
                <w:b/>
                <w:bCs/>
                <w:color w:val="242424"/>
                <w:kern w:val="0"/>
                <w:sz w:val="24"/>
                <w:szCs w:val="24"/>
                <w:lang w:eastAsia="en-GB"/>
                <w14:ligatures w14:val="none"/>
              </w:rPr>
              <w:t>e</w:t>
            </w:r>
            <w:r w:rsidR="00285BEB" w:rsidRPr="005E1615">
              <w:rPr>
                <w:rFonts w:ascii="Arial" w:eastAsia="Times New Roman" w:hAnsi="Arial" w:cs="Arial"/>
                <w:b/>
                <w:bCs/>
                <w:color w:val="242424"/>
                <w:kern w:val="0"/>
                <w:sz w:val="24"/>
                <w:szCs w:val="24"/>
                <w:lang w:eastAsia="en-GB"/>
                <w14:ligatures w14:val="none"/>
              </w:rPr>
              <w:t>ar ache</w:t>
            </w:r>
            <w:r w:rsidR="005E1615">
              <w:rPr>
                <w:rFonts w:ascii="Arial" w:eastAsia="Times New Roman" w:hAnsi="Arial" w:cs="Arial"/>
                <w:color w:val="242424"/>
                <w:kern w:val="0"/>
                <w:sz w:val="24"/>
                <w:szCs w:val="24"/>
                <w:lang w:eastAsia="en-GB"/>
                <w14:ligatures w14:val="none"/>
              </w:rPr>
              <w:t xml:space="preserve">, </w:t>
            </w:r>
            <w:r w:rsidR="005E1615" w:rsidRPr="005E1615">
              <w:rPr>
                <w:rFonts w:ascii="Arial" w:eastAsia="Times New Roman" w:hAnsi="Arial" w:cs="Arial"/>
                <w:b/>
                <w:bCs/>
                <w:color w:val="242424"/>
                <w:kern w:val="0"/>
                <w:sz w:val="24"/>
                <w:szCs w:val="24"/>
                <w:lang w:eastAsia="en-GB"/>
                <w14:ligatures w14:val="none"/>
              </w:rPr>
              <w:t>s</w:t>
            </w:r>
            <w:r w:rsidR="00285BEB" w:rsidRPr="005E1615">
              <w:rPr>
                <w:rFonts w:ascii="Arial" w:eastAsia="Times New Roman" w:hAnsi="Arial" w:cs="Arial"/>
                <w:b/>
                <w:bCs/>
                <w:color w:val="242424"/>
                <w:kern w:val="0"/>
                <w:sz w:val="24"/>
                <w:szCs w:val="24"/>
                <w:lang w:eastAsia="en-GB"/>
                <w14:ligatures w14:val="none"/>
              </w:rPr>
              <w:t>inusitis</w:t>
            </w:r>
            <w:r w:rsidR="005E1615">
              <w:rPr>
                <w:rFonts w:ascii="Arial" w:eastAsia="Times New Roman" w:hAnsi="Arial" w:cs="Arial"/>
                <w:color w:val="242424"/>
                <w:kern w:val="0"/>
                <w:sz w:val="24"/>
                <w:szCs w:val="24"/>
                <w:lang w:eastAsia="en-GB"/>
                <w14:ligatures w14:val="none"/>
              </w:rPr>
              <w:t xml:space="preserve">, </w:t>
            </w:r>
            <w:r w:rsidR="005E1615" w:rsidRPr="005E1615">
              <w:rPr>
                <w:rFonts w:ascii="Arial" w:eastAsia="Times New Roman" w:hAnsi="Arial" w:cs="Arial"/>
                <w:b/>
                <w:bCs/>
                <w:color w:val="242424"/>
                <w:kern w:val="0"/>
                <w:sz w:val="24"/>
                <w:szCs w:val="24"/>
                <w:lang w:eastAsia="en-GB"/>
                <w14:ligatures w14:val="none"/>
              </w:rPr>
              <w:t>i</w:t>
            </w:r>
            <w:r w:rsidR="00285BEB" w:rsidRPr="005E1615">
              <w:rPr>
                <w:rFonts w:ascii="Arial" w:eastAsia="Times New Roman" w:hAnsi="Arial" w:cs="Arial"/>
                <w:b/>
                <w:bCs/>
                <w:color w:val="242424"/>
                <w:kern w:val="0"/>
                <w:sz w:val="24"/>
                <w:szCs w:val="24"/>
                <w:lang w:eastAsia="en-GB"/>
                <w14:ligatures w14:val="none"/>
              </w:rPr>
              <w:t>mpetigo</w:t>
            </w:r>
            <w:r w:rsidR="00285BEB" w:rsidRPr="005E1615">
              <w:rPr>
                <w:rFonts w:ascii="Arial" w:eastAsia="Times New Roman" w:hAnsi="Arial" w:cs="Arial"/>
                <w:color w:val="242424"/>
                <w:kern w:val="0"/>
                <w:sz w:val="24"/>
                <w:szCs w:val="24"/>
                <w:lang w:eastAsia="en-GB"/>
                <w14:ligatures w14:val="none"/>
              </w:rPr>
              <w:t xml:space="preserve"> (</w:t>
            </w:r>
            <w:r w:rsidR="00817F97" w:rsidRPr="005E1615">
              <w:rPr>
                <w:rFonts w:ascii="Arial" w:eastAsia="Times New Roman" w:hAnsi="Arial" w:cs="Arial"/>
                <w:color w:val="242424"/>
                <w:kern w:val="0"/>
                <w:sz w:val="24"/>
                <w:szCs w:val="24"/>
                <w:lang w:eastAsia="en-GB"/>
                <w14:ligatures w14:val="none"/>
              </w:rPr>
              <w:t xml:space="preserve">a </w:t>
            </w:r>
            <w:r w:rsidR="005E1615" w:rsidRPr="005E1615">
              <w:rPr>
                <w:rFonts w:ascii="Arial" w:eastAsia="Times New Roman" w:hAnsi="Arial" w:cs="Arial"/>
                <w:color w:val="242424"/>
                <w:kern w:val="0"/>
                <w:sz w:val="24"/>
                <w:szCs w:val="24"/>
                <w:lang w:eastAsia="en-GB"/>
                <w14:ligatures w14:val="none"/>
              </w:rPr>
              <w:t xml:space="preserve">common </w:t>
            </w:r>
            <w:r w:rsidR="00817F97" w:rsidRPr="005E1615">
              <w:rPr>
                <w:rFonts w:ascii="Arial" w:eastAsia="Times New Roman" w:hAnsi="Arial" w:cs="Arial"/>
                <w:color w:val="242424"/>
                <w:kern w:val="0"/>
                <w:sz w:val="24"/>
                <w:szCs w:val="24"/>
                <w:lang w:eastAsia="en-GB"/>
                <w14:ligatures w14:val="none"/>
              </w:rPr>
              <w:t>skin</w:t>
            </w:r>
            <w:r w:rsidR="005E1615" w:rsidRPr="005E1615">
              <w:rPr>
                <w:rFonts w:ascii="Arial" w:eastAsia="Times New Roman" w:hAnsi="Arial" w:cs="Arial"/>
                <w:color w:val="242424"/>
                <w:kern w:val="0"/>
                <w:sz w:val="24"/>
                <w:szCs w:val="24"/>
                <w:lang w:eastAsia="en-GB"/>
                <w14:ligatures w14:val="none"/>
              </w:rPr>
              <w:t xml:space="preserve"> infection with sores and a crusty appearance)</w:t>
            </w:r>
            <w:r w:rsidR="005E1615">
              <w:rPr>
                <w:rFonts w:ascii="Arial" w:eastAsia="Times New Roman" w:hAnsi="Arial" w:cs="Arial"/>
                <w:color w:val="242424"/>
                <w:kern w:val="0"/>
                <w:sz w:val="24"/>
                <w:szCs w:val="24"/>
                <w:lang w:eastAsia="en-GB"/>
                <w14:ligatures w14:val="none"/>
              </w:rPr>
              <w:t xml:space="preserve">, </w:t>
            </w:r>
            <w:r w:rsidR="000B2E83">
              <w:rPr>
                <w:rFonts w:ascii="Arial" w:eastAsia="Times New Roman" w:hAnsi="Arial" w:cs="Arial"/>
                <w:b/>
                <w:bCs/>
                <w:color w:val="242424"/>
                <w:kern w:val="0"/>
                <w:sz w:val="24"/>
                <w:szCs w:val="24"/>
                <w:lang w:eastAsia="en-GB"/>
                <w14:ligatures w14:val="none"/>
              </w:rPr>
              <w:t>shingles</w:t>
            </w:r>
            <w:r w:rsidR="000B2E83">
              <w:rPr>
                <w:rFonts w:ascii="Arial" w:eastAsia="Times New Roman" w:hAnsi="Arial" w:cs="Arial"/>
                <w:color w:val="242424"/>
                <w:kern w:val="0"/>
                <w:sz w:val="24"/>
                <w:szCs w:val="24"/>
                <w:lang w:eastAsia="en-GB"/>
                <w14:ligatures w14:val="none"/>
              </w:rPr>
              <w:t xml:space="preserve">, </w:t>
            </w:r>
            <w:r w:rsidR="000B2E83">
              <w:rPr>
                <w:rFonts w:ascii="Arial" w:eastAsia="Times New Roman" w:hAnsi="Arial" w:cs="Arial"/>
                <w:b/>
                <w:bCs/>
                <w:color w:val="242424"/>
                <w:kern w:val="0"/>
                <w:sz w:val="24"/>
                <w:szCs w:val="24"/>
                <w:lang w:eastAsia="en-GB"/>
                <w14:ligatures w14:val="none"/>
              </w:rPr>
              <w:t>infected insect bites</w:t>
            </w:r>
            <w:r w:rsidR="00915CB9">
              <w:rPr>
                <w:rFonts w:ascii="Arial" w:eastAsia="Times New Roman" w:hAnsi="Arial" w:cs="Arial"/>
                <w:color w:val="242424"/>
                <w:kern w:val="0"/>
                <w:sz w:val="24"/>
                <w:szCs w:val="24"/>
                <w:lang w:eastAsia="en-GB"/>
                <w14:ligatures w14:val="none"/>
              </w:rPr>
              <w:t xml:space="preserve">, and uncomplicated </w:t>
            </w:r>
            <w:r w:rsidR="00915CB9">
              <w:rPr>
                <w:rFonts w:ascii="Arial" w:eastAsia="Times New Roman" w:hAnsi="Arial" w:cs="Arial"/>
                <w:b/>
                <w:bCs/>
                <w:color w:val="242424"/>
                <w:kern w:val="0"/>
                <w:sz w:val="24"/>
                <w:szCs w:val="24"/>
                <w:lang w:eastAsia="en-GB"/>
                <w14:ligatures w14:val="none"/>
              </w:rPr>
              <w:t>urinary tract infections in women</w:t>
            </w:r>
            <w:r w:rsidR="00915CB9">
              <w:rPr>
                <w:rFonts w:ascii="Arial" w:eastAsia="Times New Roman" w:hAnsi="Arial" w:cs="Arial"/>
                <w:color w:val="242424"/>
                <w:kern w:val="0"/>
                <w:sz w:val="24"/>
                <w:szCs w:val="24"/>
                <w:lang w:eastAsia="en-GB"/>
                <w14:ligatures w14:val="none"/>
              </w:rPr>
              <w:t xml:space="preserve">. </w:t>
            </w:r>
            <w:r w:rsidR="00487E89">
              <w:rPr>
                <w:rFonts w:ascii="Arial" w:eastAsia="Times New Roman" w:hAnsi="Arial" w:cs="Arial"/>
                <w:color w:val="242424"/>
                <w:kern w:val="0"/>
                <w:sz w:val="24"/>
                <w:szCs w:val="24"/>
                <w:lang w:eastAsia="en-GB"/>
                <w14:ligatures w14:val="none"/>
              </w:rPr>
              <w:t xml:space="preserve">If the pharmacist suspects </w:t>
            </w:r>
            <w:r w:rsidR="00A84158">
              <w:rPr>
                <w:rFonts w:ascii="Arial" w:eastAsia="Times New Roman" w:hAnsi="Arial" w:cs="Arial"/>
                <w:color w:val="242424"/>
                <w:kern w:val="0"/>
                <w:sz w:val="24"/>
                <w:szCs w:val="24"/>
                <w:lang w:eastAsia="en-GB"/>
                <w14:ligatures w14:val="none"/>
              </w:rPr>
              <w:t>a more complicated condition, they will be able to refer you</w:t>
            </w:r>
            <w:r w:rsidR="005E467F">
              <w:rPr>
                <w:rFonts w:ascii="Arial" w:eastAsia="Times New Roman" w:hAnsi="Arial" w:cs="Arial"/>
                <w:color w:val="242424"/>
                <w:kern w:val="0"/>
                <w:sz w:val="24"/>
                <w:szCs w:val="24"/>
                <w:lang w:eastAsia="en-GB"/>
                <w14:ligatures w14:val="none"/>
              </w:rPr>
              <w:t xml:space="preserve"> </w:t>
            </w:r>
            <w:r w:rsidR="00A84158">
              <w:rPr>
                <w:rFonts w:ascii="Arial" w:eastAsia="Times New Roman" w:hAnsi="Arial" w:cs="Arial"/>
                <w:color w:val="242424"/>
                <w:kern w:val="0"/>
                <w:sz w:val="24"/>
                <w:szCs w:val="24"/>
                <w:lang w:eastAsia="en-GB"/>
                <w14:ligatures w14:val="none"/>
              </w:rPr>
              <w:t>to the GP.</w:t>
            </w:r>
          </w:p>
          <w:p w14:paraId="4FF94D70" w14:textId="77777777" w:rsidR="00417BD0" w:rsidRDefault="00417BD0" w:rsidP="00EF01B0">
            <w:pPr>
              <w:spacing w:after="0" w:line="253" w:lineRule="atLeast"/>
              <w:rPr>
                <w:rFonts w:ascii="Arial" w:eastAsia="Times New Roman" w:hAnsi="Arial" w:cs="Arial"/>
                <w:color w:val="242424"/>
                <w:kern w:val="0"/>
                <w:sz w:val="24"/>
                <w:szCs w:val="24"/>
                <w:lang w:eastAsia="en-GB"/>
                <w14:ligatures w14:val="none"/>
              </w:rPr>
            </w:pPr>
          </w:p>
          <w:p w14:paraId="6E9D540A" w14:textId="1481082E" w:rsidR="00DA2DFA" w:rsidRDefault="00417BD0" w:rsidP="00EF01B0">
            <w:pPr>
              <w:spacing w:after="0" w:line="253" w:lineRule="atLeast"/>
              <w:rPr>
                <w:rFonts w:ascii="Arial" w:eastAsia="Times New Roman" w:hAnsi="Arial" w:cs="Arial"/>
                <w:color w:val="242424"/>
                <w:kern w:val="0"/>
                <w:sz w:val="24"/>
                <w:szCs w:val="24"/>
                <w:lang w:eastAsia="en-GB"/>
                <w14:ligatures w14:val="none"/>
              </w:rPr>
            </w:pPr>
            <w:r>
              <w:rPr>
                <w:rFonts w:ascii="Arial" w:eastAsia="Times New Roman" w:hAnsi="Arial" w:cs="Arial"/>
                <w:color w:val="242424"/>
                <w:kern w:val="0"/>
                <w:sz w:val="24"/>
                <w:szCs w:val="24"/>
                <w:lang w:eastAsia="en-GB"/>
                <w14:ligatures w14:val="none"/>
              </w:rPr>
              <w:t>Please rem</w:t>
            </w:r>
            <w:r w:rsidR="00FF35D6">
              <w:rPr>
                <w:rFonts w:ascii="Arial" w:eastAsia="Times New Roman" w:hAnsi="Arial" w:cs="Arial"/>
                <w:color w:val="242424"/>
                <w:kern w:val="0"/>
                <w:sz w:val="24"/>
                <w:szCs w:val="24"/>
                <w:lang w:eastAsia="en-GB"/>
                <w14:ligatures w14:val="none"/>
              </w:rPr>
              <w:t>ember</w:t>
            </w:r>
            <w:r>
              <w:rPr>
                <w:rFonts w:ascii="Arial" w:eastAsia="Times New Roman" w:hAnsi="Arial" w:cs="Arial"/>
                <w:color w:val="242424"/>
                <w:kern w:val="0"/>
                <w:sz w:val="24"/>
                <w:szCs w:val="24"/>
                <w:lang w:eastAsia="en-GB"/>
                <w14:ligatures w14:val="none"/>
              </w:rPr>
              <w:t xml:space="preserve"> that pharmacies already </w:t>
            </w:r>
            <w:hyperlink r:id="rId17" w:history="1">
              <w:r w:rsidR="00B55282" w:rsidRPr="00B55282">
                <w:rPr>
                  <w:rStyle w:val="Hyperlink"/>
                  <w:rFonts w:ascii="Arial" w:hAnsi="Arial" w:cs="Arial"/>
                  <w:sz w:val="24"/>
                  <w:szCs w:val="24"/>
                </w:rPr>
                <w:t>offer help</w:t>
              </w:r>
            </w:hyperlink>
            <w:r w:rsidR="00B55282">
              <w:rPr>
                <w:rFonts w:ascii="Arial" w:eastAsia="Times New Roman" w:hAnsi="Arial" w:cs="Arial"/>
                <w:color w:val="242424"/>
                <w:kern w:val="0"/>
                <w:sz w:val="24"/>
                <w:szCs w:val="24"/>
                <w:lang w:eastAsia="en-GB"/>
                <w14:ligatures w14:val="none"/>
              </w:rPr>
              <w:t xml:space="preserve"> </w:t>
            </w:r>
            <w:r w:rsidR="00A82416">
              <w:rPr>
                <w:rFonts w:ascii="Arial" w:eastAsia="Times New Roman" w:hAnsi="Arial" w:cs="Arial"/>
                <w:color w:val="242424"/>
                <w:kern w:val="0"/>
                <w:sz w:val="24"/>
                <w:szCs w:val="24"/>
                <w:lang w:eastAsia="en-GB"/>
                <w14:ligatures w14:val="none"/>
              </w:rPr>
              <w:t>with</w:t>
            </w:r>
            <w:r w:rsidR="008B06A4">
              <w:rPr>
                <w:rFonts w:ascii="Arial" w:eastAsia="Times New Roman" w:hAnsi="Arial" w:cs="Arial"/>
                <w:color w:val="242424"/>
                <w:kern w:val="0"/>
                <w:sz w:val="24"/>
                <w:szCs w:val="24"/>
                <w:lang w:eastAsia="en-GB"/>
                <w14:ligatures w14:val="none"/>
              </w:rPr>
              <w:t xml:space="preserve"> medication advice,</w:t>
            </w:r>
            <w:r w:rsidR="00FF35D6">
              <w:rPr>
                <w:rFonts w:ascii="Arial" w:eastAsia="Times New Roman" w:hAnsi="Arial" w:cs="Arial"/>
                <w:color w:val="242424"/>
                <w:kern w:val="0"/>
                <w:sz w:val="24"/>
                <w:szCs w:val="24"/>
                <w:lang w:eastAsia="en-GB"/>
                <w14:ligatures w14:val="none"/>
              </w:rPr>
              <w:t xml:space="preserve"> </w:t>
            </w:r>
            <w:r w:rsidR="00A82416">
              <w:rPr>
                <w:rFonts w:ascii="Arial" w:eastAsia="Times New Roman" w:hAnsi="Arial" w:cs="Arial"/>
                <w:color w:val="242424"/>
                <w:kern w:val="0"/>
                <w:sz w:val="24"/>
                <w:szCs w:val="24"/>
                <w:lang w:eastAsia="en-GB"/>
                <w14:ligatures w14:val="none"/>
              </w:rPr>
              <w:t>contraceptio</w:t>
            </w:r>
            <w:r w:rsidR="00FF35D6">
              <w:rPr>
                <w:rFonts w:ascii="Arial" w:eastAsia="Times New Roman" w:hAnsi="Arial" w:cs="Arial"/>
                <w:color w:val="242424"/>
                <w:kern w:val="0"/>
                <w:sz w:val="24"/>
                <w:szCs w:val="24"/>
                <w:lang w:eastAsia="en-GB"/>
                <w14:ligatures w14:val="none"/>
              </w:rPr>
              <w:t>n, and blood pressure checks, should this be needed.</w:t>
            </w:r>
          </w:p>
          <w:p w14:paraId="640A2A77" w14:textId="55DE4E12" w:rsidR="00736DB9" w:rsidRDefault="00A63F36" w:rsidP="004D1879">
            <w:pPr>
              <w:spacing w:after="0" w:line="253" w:lineRule="atLeast"/>
              <w:jc w:val="center"/>
              <w:rPr>
                <w:rFonts w:ascii="Arial" w:eastAsia="Times New Roman" w:hAnsi="Arial" w:cs="Arial"/>
                <w:b/>
                <w:bCs/>
                <w:color w:val="000000"/>
                <w:kern w:val="0"/>
                <w:sz w:val="24"/>
                <w:szCs w:val="24"/>
                <w:bdr w:val="none" w:sz="0" w:space="0" w:color="auto" w:frame="1"/>
                <w:lang w:eastAsia="en-GB"/>
                <w14:ligatures w14:val="none"/>
              </w:rPr>
            </w:pPr>
            <w:r w:rsidRPr="004D1879">
              <w:rPr>
                <w:rFonts w:ascii="Arial" w:eastAsia="Times New Roman" w:hAnsi="Arial" w:cs="Arial"/>
                <w:b/>
                <w:bCs/>
                <w:color w:val="000000"/>
                <w:kern w:val="0"/>
                <w:sz w:val="24"/>
                <w:szCs w:val="24"/>
                <w:bdr w:val="none" w:sz="0" w:space="0" w:color="auto" w:frame="1"/>
                <w:lang w:eastAsia="en-GB"/>
                <w14:ligatures w14:val="none"/>
              </w:rPr>
              <w:br/>
              <w:t xml:space="preserve">Our next Patient Participation Group meeting will be held on </w:t>
            </w:r>
            <w:r w:rsidR="00DE4F32">
              <w:rPr>
                <w:rFonts w:ascii="Arial" w:eastAsia="Times New Roman" w:hAnsi="Arial" w:cs="Arial"/>
                <w:b/>
                <w:bCs/>
                <w:color w:val="000000"/>
                <w:kern w:val="0"/>
                <w:sz w:val="24"/>
                <w:szCs w:val="24"/>
                <w:bdr w:val="none" w:sz="0" w:space="0" w:color="auto" w:frame="1"/>
                <w:lang w:eastAsia="en-GB"/>
                <w14:ligatures w14:val="none"/>
              </w:rPr>
              <w:t xml:space="preserve">February </w:t>
            </w:r>
            <w:proofErr w:type="gramStart"/>
            <w:r w:rsidR="00DE4F32">
              <w:rPr>
                <w:rFonts w:ascii="Arial" w:eastAsia="Times New Roman" w:hAnsi="Arial" w:cs="Arial"/>
                <w:b/>
                <w:bCs/>
                <w:color w:val="000000"/>
                <w:kern w:val="0"/>
                <w:sz w:val="24"/>
                <w:szCs w:val="24"/>
                <w:bdr w:val="none" w:sz="0" w:space="0" w:color="auto" w:frame="1"/>
                <w:lang w:eastAsia="en-GB"/>
                <w14:ligatures w14:val="none"/>
              </w:rPr>
              <w:t>19</w:t>
            </w:r>
            <w:r w:rsidR="00DE4F32" w:rsidRPr="00DE4F32">
              <w:rPr>
                <w:rFonts w:ascii="Arial" w:eastAsia="Times New Roman" w:hAnsi="Arial" w:cs="Arial"/>
                <w:b/>
                <w:bCs/>
                <w:color w:val="000000"/>
                <w:kern w:val="0"/>
                <w:sz w:val="24"/>
                <w:szCs w:val="24"/>
                <w:bdr w:val="none" w:sz="0" w:space="0" w:color="auto" w:frame="1"/>
                <w:vertAlign w:val="superscript"/>
                <w:lang w:eastAsia="en-GB"/>
                <w14:ligatures w14:val="none"/>
              </w:rPr>
              <w:t>th</w:t>
            </w:r>
            <w:proofErr w:type="gramEnd"/>
          </w:p>
          <w:p w14:paraId="63F8339F" w14:textId="1A3A2940" w:rsidR="004D1879" w:rsidRPr="00A63F36" w:rsidRDefault="004D1879" w:rsidP="004D1879">
            <w:pPr>
              <w:spacing w:after="0" w:line="253" w:lineRule="atLeast"/>
              <w:jc w:val="center"/>
              <w:rPr>
                <w:rFonts w:ascii="Arial" w:eastAsia="Times New Roman" w:hAnsi="Arial" w:cs="Arial"/>
                <w:b/>
                <w:bCs/>
                <w:color w:val="000000"/>
                <w:kern w:val="0"/>
                <w:bdr w:val="none" w:sz="0" w:space="0" w:color="auto" w:frame="1"/>
                <w:lang w:eastAsia="en-GB"/>
                <w14:ligatures w14:val="none"/>
              </w:rPr>
            </w:pPr>
          </w:p>
        </w:tc>
      </w:tr>
      <w:tr w:rsidR="008F49E0" w:rsidRPr="008F49E0" w14:paraId="4D653884" w14:textId="77777777" w:rsidTr="004D1879">
        <w:trPr>
          <w:trHeight w:val="478"/>
        </w:trPr>
        <w:tc>
          <w:tcPr>
            <w:tcW w:w="10627" w:type="dxa"/>
            <w:shd w:val="clear" w:color="auto" w:fill="2F5496" w:themeFill="accent1" w:themeFillShade="BF"/>
            <w:tcMar>
              <w:top w:w="100" w:type="dxa"/>
              <w:left w:w="100" w:type="dxa"/>
              <w:bottom w:w="100" w:type="dxa"/>
              <w:right w:w="100" w:type="dxa"/>
            </w:tcMar>
            <w:hideMark/>
          </w:tcPr>
          <w:p w14:paraId="6D9990DB" w14:textId="77777777" w:rsidR="00561645" w:rsidRPr="00B13D2B" w:rsidRDefault="00561645" w:rsidP="004D1879">
            <w:pPr>
              <w:spacing w:after="0" w:line="253" w:lineRule="atLeast"/>
              <w:rPr>
                <w:rFonts w:ascii="Calibri" w:eastAsia="Times New Roman" w:hAnsi="Calibri" w:cs="Calibri"/>
                <w:color w:val="FFFFFF" w:themeColor="background1"/>
                <w:kern w:val="0"/>
                <w:sz w:val="24"/>
                <w:szCs w:val="24"/>
                <w:lang w:eastAsia="en-GB"/>
                <w14:ligatures w14:val="none"/>
              </w:rPr>
            </w:pPr>
            <w:r w:rsidRPr="00B13D2B">
              <w:rPr>
                <w:rFonts w:ascii="Arial" w:eastAsia="Times New Roman" w:hAnsi="Arial" w:cs="Arial"/>
                <w:b/>
                <w:bCs/>
                <w:color w:val="FFFFFF" w:themeColor="background1"/>
                <w:kern w:val="0"/>
                <w:sz w:val="32"/>
                <w:szCs w:val="32"/>
                <w:bdr w:val="none" w:sz="0" w:space="0" w:color="auto" w:frame="1"/>
                <w:lang w:eastAsia="en-GB"/>
                <w14:ligatures w14:val="none"/>
              </w:rPr>
              <w:t>Poem of the month</w:t>
            </w:r>
          </w:p>
          <w:p w14:paraId="2828EA73" w14:textId="5A21D556" w:rsidR="0038636E" w:rsidRDefault="00A514B4" w:rsidP="0038636E">
            <w:pPr>
              <w:spacing w:after="0" w:line="240" w:lineRule="auto"/>
              <w:jc w:val="center"/>
              <w:rPr>
                <w:rFonts w:ascii="Arial" w:eastAsia="Times New Roman" w:hAnsi="Arial" w:cs="Arial"/>
                <w:color w:val="FFFFFF" w:themeColor="background1"/>
                <w:kern w:val="0"/>
                <w:sz w:val="24"/>
                <w:szCs w:val="24"/>
                <w:u w:val="single"/>
                <w:lang w:eastAsia="en-GB"/>
                <w14:ligatures w14:val="none"/>
              </w:rPr>
            </w:pPr>
            <w:r>
              <w:rPr>
                <w:rFonts w:ascii="Arial" w:eastAsia="Times New Roman" w:hAnsi="Arial" w:cs="Arial"/>
                <w:color w:val="FFFFFF" w:themeColor="background1"/>
                <w:kern w:val="0"/>
                <w:sz w:val="24"/>
                <w:szCs w:val="24"/>
                <w:u w:val="single"/>
                <w:lang w:eastAsia="en-GB"/>
                <w14:ligatures w14:val="none"/>
              </w:rPr>
              <w:t>Sunrise over Hull</w:t>
            </w:r>
          </w:p>
          <w:p w14:paraId="71FD9E21" w14:textId="77777777" w:rsidR="00A514B4" w:rsidRPr="00A514B4" w:rsidRDefault="00A514B4" w:rsidP="0038636E">
            <w:pPr>
              <w:spacing w:after="0" w:line="240" w:lineRule="auto"/>
              <w:jc w:val="center"/>
              <w:rPr>
                <w:rFonts w:ascii="Arial" w:eastAsia="Times New Roman" w:hAnsi="Arial" w:cs="Arial"/>
                <w:color w:val="FFFFFF" w:themeColor="background1"/>
                <w:kern w:val="0"/>
                <w:sz w:val="24"/>
                <w:szCs w:val="24"/>
                <w:u w:val="single"/>
                <w:lang w:eastAsia="en-GB"/>
                <w14:ligatures w14:val="none"/>
              </w:rPr>
            </w:pPr>
          </w:p>
          <w:p w14:paraId="7CE3DC76" w14:textId="7B9F450C" w:rsidR="0038636E" w:rsidRPr="0038636E" w:rsidRDefault="0038636E" w:rsidP="0038636E">
            <w:pPr>
              <w:spacing w:after="0" w:line="240" w:lineRule="auto"/>
              <w:jc w:val="center"/>
              <w:rPr>
                <w:rFonts w:ascii="Arial" w:eastAsia="Times New Roman" w:hAnsi="Arial" w:cs="Arial"/>
                <w:color w:val="FFFFFF" w:themeColor="background1"/>
                <w:kern w:val="0"/>
                <w:sz w:val="24"/>
                <w:szCs w:val="24"/>
                <w:lang w:eastAsia="en-GB"/>
                <w14:ligatures w14:val="none"/>
              </w:rPr>
            </w:pPr>
            <w:r w:rsidRPr="0038636E">
              <w:rPr>
                <w:rFonts w:ascii="Arial" w:eastAsia="Times New Roman" w:hAnsi="Arial" w:cs="Arial"/>
                <w:color w:val="FFFFFF" w:themeColor="background1"/>
                <w:kern w:val="0"/>
                <w:sz w:val="24"/>
                <w:szCs w:val="24"/>
                <w:lang w:eastAsia="en-GB"/>
                <w14:ligatures w14:val="none"/>
              </w:rPr>
              <w:t>Rows of grey houses</w:t>
            </w:r>
          </w:p>
          <w:p w14:paraId="4C8D906E" w14:textId="77777777" w:rsidR="0038636E" w:rsidRPr="0038636E" w:rsidRDefault="0038636E" w:rsidP="0038636E">
            <w:pPr>
              <w:spacing w:after="0" w:line="240" w:lineRule="auto"/>
              <w:jc w:val="center"/>
              <w:rPr>
                <w:rFonts w:ascii="Arial" w:eastAsia="Times New Roman" w:hAnsi="Arial" w:cs="Arial"/>
                <w:color w:val="FFFFFF" w:themeColor="background1"/>
                <w:kern w:val="0"/>
                <w:sz w:val="24"/>
                <w:szCs w:val="24"/>
                <w:lang w:eastAsia="en-GB"/>
                <w14:ligatures w14:val="none"/>
              </w:rPr>
            </w:pPr>
            <w:r w:rsidRPr="0038636E">
              <w:rPr>
                <w:rFonts w:ascii="Arial" w:eastAsia="Times New Roman" w:hAnsi="Arial" w:cs="Arial"/>
                <w:color w:val="FFFFFF" w:themeColor="background1"/>
                <w:kern w:val="0"/>
                <w:sz w:val="24"/>
                <w:szCs w:val="24"/>
                <w:lang w:eastAsia="en-GB"/>
                <w14:ligatures w14:val="none"/>
              </w:rPr>
              <w:t>Flash by</w:t>
            </w:r>
          </w:p>
          <w:p w14:paraId="6DEAA5A6" w14:textId="77777777" w:rsidR="0038636E" w:rsidRPr="0038636E" w:rsidRDefault="0038636E" w:rsidP="0038636E">
            <w:pPr>
              <w:spacing w:after="0" w:line="240" w:lineRule="auto"/>
              <w:jc w:val="center"/>
              <w:rPr>
                <w:rFonts w:ascii="Arial" w:eastAsia="Times New Roman" w:hAnsi="Arial" w:cs="Arial"/>
                <w:color w:val="FFFFFF" w:themeColor="background1"/>
                <w:kern w:val="0"/>
                <w:sz w:val="24"/>
                <w:szCs w:val="24"/>
                <w:lang w:eastAsia="en-GB"/>
                <w14:ligatures w14:val="none"/>
              </w:rPr>
            </w:pPr>
            <w:r w:rsidRPr="0038636E">
              <w:rPr>
                <w:rFonts w:ascii="Arial" w:eastAsia="Times New Roman" w:hAnsi="Arial" w:cs="Arial"/>
                <w:color w:val="FFFFFF" w:themeColor="background1"/>
                <w:kern w:val="0"/>
                <w:sz w:val="24"/>
                <w:szCs w:val="24"/>
                <w:lang w:eastAsia="en-GB"/>
                <w14:ligatures w14:val="none"/>
              </w:rPr>
              <w:t xml:space="preserve">Huddled together in the morning </w:t>
            </w:r>
            <w:proofErr w:type="gramStart"/>
            <w:r w:rsidRPr="0038636E">
              <w:rPr>
                <w:rFonts w:ascii="Arial" w:eastAsia="Times New Roman" w:hAnsi="Arial" w:cs="Arial"/>
                <w:color w:val="FFFFFF" w:themeColor="background1"/>
                <w:kern w:val="0"/>
                <w:sz w:val="24"/>
                <w:szCs w:val="24"/>
                <w:lang w:eastAsia="en-GB"/>
                <w14:ligatures w14:val="none"/>
              </w:rPr>
              <w:t>dim</w:t>
            </w:r>
            <w:proofErr w:type="gramEnd"/>
          </w:p>
          <w:p w14:paraId="5DE1BB67" w14:textId="77777777" w:rsidR="0038636E" w:rsidRPr="0038636E" w:rsidRDefault="0038636E" w:rsidP="0038636E">
            <w:pPr>
              <w:spacing w:after="0" w:line="240" w:lineRule="auto"/>
              <w:jc w:val="center"/>
              <w:rPr>
                <w:rFonts w:ascii="Arial" w:eastAsia="Times New Roman" w:hAnsi="Arial" w:cs="Arial"/>
                <w:color w:val="FFFFFF" w:themeColor="background1"/>
                <w:kern w:val="0"/>
                <w:sz w:val="24"/>
                <w:szCs w:val="24"/>
                <w:lang w:eastAsia="en-GB"/>
                <w14:ligatures w14:val="none"/>
              </w:rPr>
            </w:pPr>
            <w:r w:rsidRPr="0038636E">
              <w:rPr>
                <w:rFonts w:ascii="Arial" w:eastAsia="Times New Roman" w:hAnsi="Arial" w:cs="Arial"/>
                <w:color w:val="FFFFFF" w:themeColor="background1"/>
                <w:kern w:val="0"/>
                <w:sz w:val="24"/>
                <w:szCs w:val="24"/>
                <w:lang w:eastAsia="en-GB"/>
                <w14:ligatures w14:val="none"/>
              </w:rPr>
              <w:t>But unnoticed behind</w:t>
            </w:r>
          </w:p>
          <w:p w14:paraId="37DF400D" w14:textId="77777777" w:rsidR="0038636E" w:rsidRPr="0038636E" w:rsidRDefault="0038636E" w:rsidP="0038636E">
            <w:pPr>
              <w:spacing w:after="0" w:line="240" w:lineRule="auto"/>
              <w:jc w:val="center"/>
              <w:rPr>
                <w:rFonts w:ascii="Arial" w:eastAsia="Times New Roman" w:hAnsi="Arial" w:cs="Arial"/>
                <w:color w:val="FFFFFF" w:themeColor="background1"/>
                <w:kern w:val="0"/>
                <w:sz w:val="24"/>
                <w:szCs w:val="24"/>
                <w:lang w:eastAsia="en-GB"/>
                <w14:ligatures w14:val="none"/>
              </w:rPr>
            </w:pPr>
            <w:r w:rsidRPr="0038636E">
              <w:rPr>
                <w:rFonts w:ascii="Arial" w:eastAsia="Times New Roman" w:hAnsi="Arial" w:cs="Arial"/>
                <w:color w:val="FFFFFF" w:themeColor="background1"/>
                <w:kern w:val="0"/>
                <w:sz w:val="24"/>
                <w:szCs w:val="24"/>
                <w:lang w:eastAsia="en-GB"/>
                <w14:ligatures w14:val="none"/>
              </w:rPr>
              <w:t xml:space="preserve">Is the </w:t>
            </w:r>
            <w:proofErr w:type="gramStart"/>
            <w:r w:rsidRPr="0038636E">
              <w:rPr>
                <w:rFonts w:ascii="Arial" w:eastAsia="Times New Roman" w:hAnsi="Arial" w:cs="Arial"/>
                <w:color w:val="FFFFFF" w:themeColor="background1"/>
                <w:kern w:val="0"/>
                <w:sz w:val="24"/>
                <w:szCs w:val="24"/>
                <w:lang w:eastAsia="en-GB"/>
                <w14:ligatures w14:val="none"/>
              </w:rPr>
              <w:t>sky</w:t>
            </w:r>
            <w:proofErr w:type="gramEnd"/>
          </w:p>
          <w:p w14:paraId="0AA90034" w14:textId="77777777" w:rsidR="0038636E" w:rsidRPr="0038636E" w:rsidRDefault="0038636E" w:rsidP="0038636E">
            <w:pPr>
              <w:spacing w:after="0" w:line="240" w:lineRule="auto"/>
              <w:jc w:val="center"/>
              <w:rPr>
                <w:rFonts w:ascii="Arial" w:eastAsia="Times New Roman" w:hAnsi="Arial" w:cs="Arial"/>
                <w:color w:val="FFFFFF" w:themeColor="background1"/>
                <w:kern w:val="0"/>
                <w:sz w:val="24"/>
                <w:szCs w:val="24"/>
                <w:lang w:eastAsia="en-GB"/>
                <w14:ligatures w14:val="none"/>
              </w:rPr>
            </w:pPr>
            <w:r w:rsidRPr="0038636E">
              <w:rPr>
                <w:rFonts w:ascii="Arial" w:eastAsia="Times New Roman" w:hAnsi="Arial" w:cs="Arial"/>
                <w:color w:val="FFFFFF" w:themeColor="background1"/>
                <w:kern w:val="0"/>
                <w:sz w:val="24"/>
                <w:szCs w:val="24"/>
                <w:lang w:eastAsia="en-GB"/>
                <w14:ligatures w14:val="none"/>
              </w:rPr>
              <w:t xml:space="preserve">Lit by holy </w:t>
            </w:r>
            <w:proofErr w:type="gramStart"/>
            <w:r w:rsidRPr="0038636E">
              <w:rPr>
                <w:rFonts w:ascii="Arial" w:eastAsia="Times New Roman" w:hAnsi="Arial" w:cs="Arial"/>
                <w:color w:val="FFFFFF" w:themeColor="background1"/>
                <w:kern w:val="0"/>
                <w:sz w:val="24"/>
                <w:szCs w:val="24"/>
                <w:lang w:eastAsia="en-GB"/>
                <w14:ligatures w14:val="none"/>
              </w:rPr>
              <w:t>fire</w:t>
            </w:r>
            <w:proofErr w:type="gramEnd"/>
          </w:p>
          <w:p w14:paraId="10797754" w14:textId="77777777" w:rsidR="0038636E" w:rsidRPr="0038636E" w:rsidRDefault="0038636E" w:rsidP="0038636E">
            <w:pPr>
              <w:spacing w:after="0" w:line="240" w:lineRule="auto"/>
              <w:jc w:val="center"/>
              <w:rPr>
                <w:rFonts w:ascii="Arial" w:eastAsia="Times New Roman" w:hAnsi="Arial" w:cs="Arial"/>
                <w:color w:val="FFFFFF" w:themeColor="background1"/>
                <w:kern w:val="0"/>
                <w:sz w:val="24"/>
                <w:szCs w:val="24"/>
                <w:lang w:eastAsia="en-GB"/>
                <w14:ligatures w14:val="none"/>
              </w:rPr>
            </w:pPr>
            <w:r w:rsidRPr="0038636E">
              <w:rPr>
                <w:rFonts w:ascii="Arial" w:eastAsia="Times New Roman" w:hAnsi="Arial" w:cs="Arial"/>
                <w:color w:val="FFFFFF" w:themeColor="background1"/>
                <w:kern w:val="0"/>
                <w:sz w:val="24"/>
                <w:szCs w:val="24"/>
                <w:lang w:eastAsia="en-GB"/>
                <w14:ligatures w14:val="none"/>
              </w:rPr>
              <w:t>Rising with tangerine veils</w:t>
            </w:r>
          </w:p>
          <w:p w14:paraId="1EE379FB" w14:textId="77777777" w:rsidR="0038636E" w:rsidRPr="0038636E" w:rsidRDefault="0038636E" w:rsidP="0038636E">
            <w:pPr>
              <w:spacing w:after="0" w:line="240" w:lineRule="auto"/>
              <w:jc w:val="center"/>
              <w:rPr>
                <w:rFonts w:ascii="Arial" w:eastAsia="Times New Roman" w:hAnsi="Arial" w:cs="Arial"/>
                <w:color w:val="FFFFFF" w:themeColor="background1"/>
                <w:kern w:val="0"/>
                <w:sz w:val="24"/>
                <w:szCs w:val="24"/>
                <w:lang w:eastAsia="en-GB"/>
                <w14:ligatures w14:val="none"/>
              </w:rPr>
            </w:pPr>
            <w:r w:rsidRPr="0038636E">
              <w:rPr>
                <w:rFonts w:ascii="Arial" w:eastAsia="Times New Roman" w:hAnsi="Arial" w:cs="Arial"/>
                <w:color w:val="FFFFFF" w:themeColor="background1"/>
                <w:kern w:val="0"/>
                <w:sz w:val="24"/>
                <w:szCs w:val="24"/>
                <w:lang w:eastAsia="en-GB"/>
                <w14:ligatures w14:val="none"/>
              </w:rPr>
              <w:t>On a white-hot sea</w:t>
            </w:r>
          </w:p>
          <w:p w14:paraId="17CB48F5" w14:textId="77777777" w:rsidR="0038636E" w:rsidRPr="0038636E" w:rsidRDefault="0038636E" w:rsidP="0038636E">
            <w:pPr>
              <w:spacing w:after="0" w:line="240" w:lineRule="auto"/>
              <w:jc w:val="center"/>
              <w:rPr>
                <w:rFonts w:ascii="Arial" w:eastAsia="Times New Roman" w:hAnsi="Arial" w:cs="Arial"/>
                <w:color w:val="FFFFFF" w:themeColor="background1"/>
                <w:kern w:val="0"/>
                <w:sz w:val="24"/>
                <w:szCs w:val="24"/>
                <w:lang w:eastAsia="en-GB"/>
                <w14:ligatures w14:val="none"/>
              </w:rPr>
            </w:pPr>
            <w:r w:rsidRPr="0038636E">
              <w:rPr>
                <w:rFonts w:ascii="Arial" w:eastAsia="Times New Roman" w:hAnsi="Arial" w:cs="Arial"/>
                <w:color w:val="FFFFFF" w:themeColor="background1"/>
                <w:kern w:val="0"/>
                <w:sz w:val="24"/>
                <w:szCs w:val="24"/>
                <w:lang w:eastAsia="en-GB"/>
                <w14:ligatures w14:val="none"/>
              </w:rPr>
              <w:t xml:space="preserve">Saying, this is </w:t>
            </w:r>
            <w:proofErr w:type="gramStart"/>
            <w:r w:rsidRPr="0038636E">
              <w:rPr>
                <w:rFonts w:ascii="Arial" w:eastAsia="Times New Roman" w:hAnsi="Arial" w:cs="Arial"/>
                <w:color w:val="FFFFFF" w:themeColor="background1"/>
                <w:kern w:val="0"/>
                <w:sz w:val="24"/>
                <w:szCs w:val="24"/>
                <w:lang w:eastAsia="en-GB"/>
                <w14:ligatures w14:val="none"/>
              </w:rPr>
              <w:t>life</w:t>
            </w:r>
            <w:proofErr w:type="gramEnd"/>
          </w:p>
          <w:p w14:paraId="6CBAB060" w14:textId="77777777" w:rsidR="0038636E" w:rsidRPr="0038636E" w:rsidRDefault="0038636E" w:rsidP="0038636E">
            <w:pPr>
              <w:spacing w:after="0" w:line="240" w:lineRule="auto"/>
              <w:jc w:val="center"/>
              <w:rPr>
                <w:rFonts w:ascii="Arial" w:eastAsia="Times New Roman" w:hAnsi="Arial" w:cs="Arial"/>
                <w:color w:val="FFFFFF" w:themeColor="background1"/>
                <w:kern w:val="0"/>
                <w:sz w:val="24"/>
                <w:szCs w:val="24"/>
                <w:lang w:eastAsia="en-GB"/>
                <w14:ligatures w14:val="none"/>
              </w:rPr>
            </w:pPr>
            <w:r w:rsidRPr="0038636E">
              <w:rPr>
                <w:rFonts w:ascii="Arial" w:eastAsia="Times New Roman" w:hAnsi="Arial" w:cs="Arial"/>
                <w:color w:val="FFFFFF" w:themeColor="background1"/>
                <w:kern w:val="0"/>
                <w:sz w:val="24"/>
                <w:szCs w:val="24"/>
                <w:lang w:eastAsia="en-GB"/>
                <w14:ligatures w14:val="none"/>
              </w:rPr>
              <w:t>And all beyond</w:t>
            </w:r>
          </w:p>
          <w:p w14:paraId="18108905" w14:textId="4B93013F" w:rsidR="00FC6C1B" w:rsidRPr="008F49E0" w:rsidRDefault="0038636E" w:rsidP="0038636E">
            <w:pPr>
              <w:spacing w:after="0" w:line="240" w:lineRule="auto"/>
              <w:jc w:val="center"/>
              <w:rPr>
                <w:rFonts w:ascii="Arial" w:eastAsia="Times New Roman" w:hAnsi="Arial" w:cs="Arial"/>
                <w:color w:val="FFFFFF" w:themeColor="background1"/>
                <w:kern w:val="0"/>
                <w:sz w:val="24"/>
                <w:szCs w:val="24"/>
                <w:bdr w:val="none" w:sz="0" w:space="0" w:color="auto" w:frame="1"/>
                <w:lang w:eastAsia="en-GB"/>
                <w14:ligatures w14:val="none"/>
              </w:rPr>
            </w:pPr>
            <w:r w:rsidRPr="0038636E">
              <w:rPr>
                <w:rFonts w:ascii="Arial" w:eastAsia="Times New Roman" w:hAnsi="Arial" w:cs="Arial"/>
                <w:color w:val="FFFFFF" w:themeColor="background1"/>
                <w:kern w:val="0"/>
                <w:sz w:val="24"/>
                <w:szCs w:val="24"/>
                <w:lang w:eastAsia="en-GB"/>
                <w14:ligatures w14:val="none"/>
              </w:rPr>
              <w:t>This is where we live</w:t>
            </w:r>
            <w:r w:rsidR="00476F6E">
              <w:rPr>
                <w:rFonts w:ascii="Arial" w:eastAsia="Times New Roman" w:hAnsi="Arial" w:cs="Arial"/>
                <w:color w:val="FFFFFF" w:themeColor="background1"/>
                <w:kern w:val="0"/>
                <w:sz w:val="24"/>
                <w:szCs w:val="24"/>
                <w:lang w:eastAsia="en-GB"/>
                <w14:ligatures w14:val="none"/>
              </w:rPr>
              <w:t xml:space="preserve"> our days</w:t>
            </w:r>
            <w:r w:rsidR="00421A5F">
              <w:rPr>
                <w:rFonts w:ascii="Arial" w:eastAsia="Times New Roman" w:hAnsi="Arial" w:cs="Arial"/>
                <w:color w:val="FFFFFF" w:themeColor="background1"/>
                <w:kern w:val="0"/>
                <w:sz w:val="24"/>
                <w:szCs w:val="24"/>
                <w:lang w:eastAsia="en-GB"/>
                <w14:ligatures w14:val="none"/>
              </w:rPr>
              <w:br/>
            </w:r>
            <w:r w:rsidR="00A514B4">
              <w:rPr>
                <w:rFonts w:ascii="Arial" w:eastAsia="Times New Roman" w:hAnsi="Arial" w:cs="Arial"/>
                <w:color w:val="FFFFFF" w:themeColor="background1"/>
                <w:kern w:val="0"/>
                <w:sz w:val="24"/>
                <w:szCs w:val="24"/>
                <w:lang w:eastAsia="en-GB"/>
                <w14:ligatures w14:val="none"/>
              </w:rPr>
              <w:br/>
            </w:r>
          </w:p>
        </w:tc>
      </w:tr>
      <w:tr w:rsidR="008F49E0" w:rsidRPr="008F49E0" w14:paraId="16A55C6F" w14:textId="77777777" w:rsidTr="004D1879">
        <w:trPr>
          <w:trHeight w:val="941"/>
        </w:trPr>
        <w:tc>
          <w:tcPr>
            <w:tcW w:w="10627" w:type="dxa"/>
            <w:shd w:val="clear" w:color="auto" w:fill="B4C6E7"/>
            <w:tcMar>
              <w:top w:w="100" w:type="dxa"/>
              <w:left w:w="100" w:type="dxa"/>
              <w:bottom w:w="100" w:type="dxa"/>
              <w:right w:w="100" w:type="dxa"/>
            </w:tcMar>
            <w:hideMark/>
          </w:tcPr>
          <w:p w14:paraId="2AEEB415" w14:textId="2D52A5E1" w:rsidR="00DE4F32" w:rsidRPr="00DE4F32" w:rsidRDefault="00DE4F32" w:rsidP="00DE4F32">
            <w:pPr>
              <w:spacing w:after="0" w:line="330" w:lineRule="atLeast"/>
              <w:jc w:val="center"/>
              <w:rPr>
                <w:rFonts w:ascii="Arial" w:eastAsia="Times New Roman" w:hAnsi="Arial" w:cs="Arial"/>
                <w:b/>
                <w:bCs/>
                <w:color w:val="242424"/>
                <w:kern w:val="0"/>
                <w:sz w:val="24"/>
                <w:szCs w:val="24"/>
                <w:lang w:eastAsia="en-GB"/>
                <w14:ligatures w14:val="none"/>
              </w:rPr>
            </w:pPr>
            <w:r w:rsidRPr="00DE4F32">
              <w:rPr>
                <w:rFonts w:ascii="Arial" w:eastAsia="Times New Roman" w:hAnsi="Arial" w:cs="Arial"/>
                <w:b/>
                <w:bCs/>
                <w:color w:val="242424"/>
                <w:kern w:val="0"/>
                <w:sz w:val="24"/>
                <w:szCs w:val="24"/>
                <w:lang w:eastAsia="en-GB"/>
                <w14:ligatures w14:val="none"/>
              </w:rPr>
              <w:t>Thank you for reading. If you would like to join our Patient Participation Group either as an organisation or as an individual, to help shape and improve the care we can provide, please let us know at</w:t>
            </w:r>
            <w:r>
              <w:rPr>
                <w:rFonts w:ascii="Arial" w:eastAsia="Times New Roman" w:hAnsi="Arial" w:cs="Arial"/>
                <w:b/>
                <w:bCs/>
                <w:color w:val="242424"/>
                <w:kern w:val="0"/>
                <w:sz w:val="24"/>
                <w:szCs w:val="24"/>
                <w:lang w:eastAsia="en-GB"/>
                <w14:ligatures w14:val="none"/>
              </w:rPr>
              <w:t xml:space="preserve">: </w:t>
            </w:r>
            <w:r w:rsidRPr="00DE4F32">
              <w:rPr>
                <w:rStyle w:val="normaltextrun"/>
                <w:rFonts w:ascii="Arial" w:hAnsi="Arial" w:cs="Arial"/>
                <w:b/>
                <w:bCs/>
                <w:color w:val="000000"/>
                <w:sz w:val="24"/>
                <w:szCs w:val="24"/>
              </w:rPr>
              <w:t>hnyicb-ny.haxbypatientexperience@nhs.net</w:t>
            </w:r>
            <w:r w:rsidRPr="00DE4F32">
              <w:rPr>
                <w:rFonts w:ascii="Arial" w:eastAsia="Times New Roman" w:hAnsi="Arial" w:cs="Arial"/>
                <w:b/>
                <w:bCs/>
                <w:color w:val="242424"/>
                <w:kern w:val="0"/>
                <w:sz w:val="24"/>
                <w:szCs w:val="24"/>
                <w:lang w:eastAsia="en-GB"/>
                <w14:ligatures w14:val="none"/>
              </w:rPr>
              <w:t xml:space="preserve"> </w:t>
            </w:r>
          </w:p>
          <w:p w14:paraId="08BF2ACF" w14:textId="77777777" w:rsidR="00DE4F32" w:rsidRDefault="00DE4F32" w:rsidP="004D1879">
            <w:pPr>
              <w:spacing w:after="0" w:line="330" w:lineRule="atLeast"/>
              <w:jc w:val="center"/>
              <w:rPr>
                <w:rFonts w:ascii="Arial" w:eastAsia="Times New Roman" w:hAnsi="Arial" w:cs="Arial"/>
                <w:b/>
                <w:bCs/>
                <w:color w:val="000000"/>
                <w:kern w:val="0"/>
                <w:sz w:val="24"/>
                <w:szCs w:val="24"/>
                <w:bdr w:val="none" w:sz="0" w:space="0" w:color="auto" w:frame="1"/>
                <w:lang w:eastAsia="en-GB"/>
                <w14:ligatures w14:val="none"/>
              </w:rPr>
            </w:pPr>
          </w:p>
          <w:p w14:paraId="3F360688" w14:textId="6CDED242" w:rsidR="00736DB9" w:rsidRPr="00DE4F32" w:rsidRDefault="00561645" w:rsidP="00DE4F32">
            <w:pPr>
              <w:spacing w:after="0" w:line="330" w:lineRule="atLeast"/>
              <w:jc w:val="center"/>
              <w:rPr>
                <w:rFonts w:ascii="Arial" w:eastAsia="Times New Roman" w:hAnsi="Arial" w:cs="Arial"/>
                <w:color w:val="000000"/>
                <w:kern w:val="0"/>
                <w:sz w:val="24"/>
                <w:szCs w:val="24"/>
                <w:bdr w:val="none" w:sz="0" w:space="0" w:color="auto" w:frame="1"/>
                <w:lang w:eastAsia="en-GB"/>
                <w14:ligatures w14:val="none"/>
              </w:rPr>
            </w:pPr>
            <w:r w:rsidRPr="00DE4F32">
              <w:rPr>
                <w:rFonts w:ascii="Arial" w:eastAsia="Times New Roman" w:hAnsi="Arial" w:cs="Arial"/>
                <w:color w:val="000000"/>
                <w:kern w:val="0"/>
                <w:sz w:val="24"/>
                <w:szCs w:val="24"/>
                <w:bdr w:val="none" w:sz="0" w:space="0" w:color="auto" w:frame="1"/>
                <w:lang w:eastAsia="en-GB"/>
                <w14:ligatures w14:val="none"/>
              </w:rPr>
              <w:t xml:space="preserve">If you would like to contribute any ideas for future Newsletter editions, or to the monthly poem, please </w:t>
            </w:r>
            <w:r w:rsidR="00DE4F32" w:rsidRPr="00DE4F32">
              <w:rPr>
                <w:rFonts w:ascii="Arial" w:eastAsia="Times New Roman" w:hAnsi="Arial" w:cs="Arial"/>
                <w:color w:val="000000"/>
                <w:kern w:val="0"/>
                <w:sz w:val="24"/>
                <w:szCs w:val="24"/>
                <w:bdr w:val="none" w:sz="0" w:space="0" w:color="auto" w:frame="1"/>
                <w:lang w:eastAsia="en-GB"/>
                <w14:ligatures w14:val="none"/>
              </w:rPr>
              <w:t xml:space="preserve">also </w:t>
            </w:r>
            <w:r w:rsidR="00DE4F32">
              <w:rPr>
                <w:rFonts w:ascii="Arial" w:eastAsia="Times New Roman" w:hAnsi="Arial" w:cs="Arial"/>
                <w:color w:val="000000"/>
                <w:kern w:val="0"/>
                <w:sz w:val="24"/>
                <w:szCs w:val="24"/>
                <w:bdr w:val="none" w:sz="0" w:space="0" w:color="auto" w:frame="1"/>
                <w:lang w:eastAsia="en-GB"/>
                <w14:ligatures w14:val="none"/>
              </w:rPr>
              <w:t>let us know at the above email address.</w:t>
            </w:r>
          </w:p>
        </w:tc>
      </w:tr>
    </w:tbl>
    <w:p w14:paraId="270F686F" w14:textId="77777777" w:rsidR="008F49E0" w:rsidRDefault="008F49E0" w:rsidP="008F49E0"/>
    <w:sectPr w:rsidR="008F49E0" w:rsidSect="00ED00AA">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9AE9A" w14:textId="77777777" w:rsidR="001F4A38" w:rsidRDefault="001F4A38" w:rsidP="008D7700">
      <w:pPr>
        <w:spacing w:after="0" w:line="240" w:lineRule="auto"/>
      </w:pPr>
      <w:r>
        <w:separator/>
      </w:r>
    </w:p>
  </w:endnote>
  <w:endnote w:type="continuationSeparator" w:id="0">
    <w:p w14:paraId="49AD7E62" w14:textId="77777777" w:rsidR="001F4A38" w:rsidRDefault="001F4A38" w:rsidP="008D7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3347B" w14:textId="77777777" w:rsidR="001F4A38" w:rsidRDefault="001F4A38" w:rsidP="008D7700">
      <w:pPr>
        <w:spacing w:after="0" w:line="240" w:lineRule="auto"/>
      </w:pPr>
      <w:r>
        <w:separator/>
      </w:r>
    </w:p>
  </w:footnote>
  <w:footnote w:type="continuationSeparator" w:id="0">
    <w:p w14:paraId="19A8C860" w14:textId="77777777" w:rsidR="001F4A38" w:rsidRDefault="001F4A38" w:rsidP="008D7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54058"/>
    <w:multiLevelType w:val="hybridMultilevel"/>
    <w:tmpl w:val="5EA4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920C52"/>
    <w:multiLevelType w:val="hybridMultilevel"/>
    <w:tmpl w:val="BE58D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5639102">
    <w:abstractNumId w:val="0"/>
  </w:num>
  <w:num w:numId="2" w16cid:durableId="1112629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E0"/>
    <w:rsid w:val="000069D9"/>
    <w:rsid w:val="000157DA"/>
    <w:rsid w:val="00023DAD"/>
    <w:rsid w:val="00056125"/>
    <w:rsid w:val="000634A5"/>
    <w:rsid w:val="00087F3B"/>
    <w:rsid w:val="0009307A"/>
    <w:rsid w:val="0009633E"/>
    <w:rsid w:val="000A1C1F"/>
    <w:rsid w:val="000B2E83"/>
    <w:rsid w:val="000D625D"/>
    <w:rsid w:val="000E5384"/>
    <w:rsid w:val="000F6B06"/>
    <w:rsid w:val="00113D45"/>
    <w:rsid w:val="00123D45"/>
    <w:rsid w:val="00124378"/>
    <w:rsid w:val="00130E0A"/>
    <w:rsid w:val="00134D04"/>
    <w:rsid w:val="00186B1A"/>
    <w:rsid w:val="00193FEF"/>
    <w:rsid w:val="001B2373"/>
    <w:rsid w:val="001C136C"/>
    <w:rsid w:val="001C63BB"/>
    <w:rsid w:val="001C6FD1"/>
    <w:rsid w:val="001C7710"/>
    <w:rsid w:val="001C7E20"/>
    <w:rsid w:val="001D49C1"/>
    <w:rsid w:val="001E0774"/>
    <w:rsid w:val="001E3524"/>
    <w:rsid w:val="001F4A38"/>
    <w:rsid w:val="00202B77"/>
    <w:rsid w:val="002035C9"/>
    <w:rsid w:val="00236CBE"/>
    <w:rsid w:val="00243836"/>
    <w:rsid w:val="00272125"/>
    <w:rsid w:val="0027739E"/>
    <w:rsid w:val="00285BEB"/>
    <w:rsid w:val="00290B8B"/>
    <w:rsid w:val="002B021D"/>
    <w:rsid w:val="002B52EE"/>
    <w:rsid w:val="002D540E"/>
    <w:rsid w:val="002D6D04"/>
    <w:rsid w:val="002E7787"/>
    <w:rsid w:val="002F50E5"/>
    <w:rsid w:val="00305C6B"/>
    <w:rsid w:val="003075DE"/>
    <w:rsid w:val="00316280"/>
    <w:rsid w:val="00317401"/>
    <w:rsid w:val="00334982"/>
    <w:rsid w:val="00336A90"/>
    <w:rsid w:val="00344011"/>
    <w:rsid w:val="003468D7"/>
    <w:rsid w:val="00385DF6"/>
    <w:rsid w:val="0038636E"/>
    <w:rsid w:val="00386B94"/>
    <w:rsid w:val="003B05F3"/>
    <w:rsid w:val="003C2287"/>
    <w:rsid w:val="003D16EA"/>
    <w:rsid w:val="003D48FA"/>
    <w:rsid w:val="003D49B5"/>
    <w:rsid w:val="003D63AF"/>
    <w:rsid w:val="003E3206"/>
    <w:rsid w:val="004056A2"/>
    <w:rsid w:val="00417BD0"/>
    <w:rsid w:val="00421A5F"/>
    <w:rsid w:val="00426BFC"/>
    <w:rsid w:val="004318E0"/>
    <w:rsid w:val="0043231B"/>
    <w:rsid w:val="00452EB0"/>
    <w:rsid w:val="004650EB"/>
    <w:rsid w:val="00476F6E"/>
    <w:rsid w:val="004840D3"/>
    <w:rsid w:val="00487E89"/>
    <w:rsid w:val="00491B7A"/>
    <w:rsid w:val="004932BE"/>
    <w:rsid w:val="0049422E"/>
    <w:rsid w:val="004960CE"/>
    <w:rsid w:val="004A4B42"/>
    <w:rsid w:val="004B42E5"/>
    <w:rsid w:val="004C2CC1"/>
    <w:rsid w:val="004D12BD"/>
    <w:rsid w:val="004D1879"/>
    <w:rsid w:val="004E23C1"/>
    <w:rsid w:val="00553A92"/>
    <w:rsid w:val="00561645"/>
    <w:rsid w:val="005C0227"/>
    <w:rsid w:val="005D77C7"/>
    <w:rsid w:val="005E1615"/>
    <w:rsid w:val="005E467F"/>
    <w:rsid w:val="005E5E00"/>
    <w:rsid w:val="005E710D"/>
    <w:rsid w:val="00640675"/>
    <w:rsid w:val="00647E75"/>
    <w:rsid w:val="00650B83"/>
    <w:rsid w:val="00682B95"/>
    <w:rsid w:val="00685F72"/>
    <w:rsid w:val="006966B6"/>
    <w:rsid w:val="006A384E"/>
    <w:rsid w:val="006C28D4"/>
    <w:rsid w:val="006E70A0"/>
    <w:rsid w:val="006F481F"/>
    <w:rsid w:val="00701945"/>
    <w:rsid w:val="00701D4E"/>
    <w:rsid w:val="00716954"/>
    <w:rsid w:val="00724E65"/>
    <w:rsid w:val="00736DB9"/>
    <w:rsid w:val="007435DD"/>
    <w:rsid w:val="00743C75"/>
    <w:rsid w:val="00743F6A"/>
    <w:rsid w:val="007741F3"/>
    <w:rsid w:val="007754D3"/>
    <w:rsid w:val="007A229E"/>
    <w:rsid w:val="007B293E"/>
    <w:rsid w:val="007C3ED5"/>
    <w:rsid w:val="007E70B8"/>
    <w:rsid w:val="007F1F90"/>
    <w:rsid w:val="008021FD"/>
    <w:rsid w:val="00811E73"/>
    <w:rsid w:val="0081403E"/>
    <w:rsid w:val="00817F97"/>
    <w:rsid w:val="00836069"/>
    <w:rsid w:val="00854AAF"/>
    <w:rsid w:val="008600BC"/>
    <w:rsid w:val="008667C6"/>
    <w:rsid w:val="00870B6F"/>
    <w:rsid w:val="00873977"/>
    <w:rsid w:val="008B06A4"/>
    <w:rsid w:val="008D7700"/>
    <w:rsid w:val="008F49E0"/>
    <w:rsid w:val="009060E7"/>
    <w:rsid w:val="00915CB9"/>
    <w:rsid w:val="009239A1"/>
    <w:rsid w:val="00934669"/>
    <w:rsid w:val="00936328"/>
    <w:rsid w:val="009C46BA"/>
    <w:rsid w:val="009C634B"/>
    <w:rsid w:val="009E18AF"/>
    <w:rsid w:val="009E19C0"/>
    <w:rsid w:val="00A205E1"/>
    <w:rsid w:val="00A22C45"/>
    <w:rsid w:val="00A318E8"/>
    <w:rsid w:val="00A465C1"/>
    <w:rsid w:val="00A514B4"/>
    <w:rsid w:val="00A57582"/>
    <w:rsid w:val="00A63F36"/>
    <w:rsid w:val="00A82416"/>
    <w:rsid w:val="00A84158"/>
    <w:rsid w:val="00A95780"/>
    <w:rsid w:val="00AA2F77"/>
    <w:rsid w:val="00AB3BE8"/>
    <w:rsid w:val="00AB7E63"/>
    <w:rsid w:val="00B03D90"/>
    <w:rsid w:val="00B13D2B"/>
    <w:rsid w:val="00B40416"/>
    <w:rsid w:val="00B41733"/>
    <w:rsid w:val="00B42BBF"/>
    <w:rsid w:val="00B43CD4"/>
    <w:rsid w:val="00B55282"/>
    <w:rsid w:val="00B57A9A"/>
    <w:rsid w:val="00B622A4"/>
    <w:rsid w:val="00B70CF8"/>
    <w:rsid w:val="00B73518"/>
    <w:rsid w:val="00BA4589"/>
    <w:rsid w:val="00BB1F97"/>
    <w:rsid w:val="00BB76B4"/>
    <w:rsid w:val="00BC6154"/>
    <w:rsid w:val="00BE4521"/>
    <w:rsid w:val="00BE578D"/>
    <w:rsid w:val="00BE7866"/>
    <w:rsid w:val="00BF0DCA"/>
    <w:rsid w:val="00C0324B"/>
    <w:rsid w:val="00C03968"/>
    <w:rsid w:val="00C54C25"/>
    <w:rsid w:val="00C57423"/>
    <w:rsid w:val="00C7604C"/>
    <w:rsid w:val="00CE2728"/>
    <w:rsid w:val="00CF5938"/>
    <w:rsid w:val="00D04B91"/>
    <w:rsid w:val="00D05DD3"/>
    <w:rsid w:val="00D13AB6"/>
    <w:rsid w:val="00D25CFD"/>
    <w:rsid w:val="00D265E5"/>
    <w:rsid w:val="00D269B8"/>
    <w:rsid w:val="00D31132"/>
    <w:rsid w:val="00D618FB"/>
    <w:rsid w:val="00DA2DFA"/>
    <w:rsid w:val="00DB3C63"/>
    <w:rsid w:val="00DC3E69"/>
    <w:rsid w:val="00DE4F32"/>
    <w:rsid w:val="00E24AD9"/>
    <w:rsid w:val="00E25A5E"/>
    <w:rsid w:val="00E3455B"/>
    <w:rsid w:val="00E4054A"/>
    <w:rsid w:val="00E44D69"/>
    <w:rsid w:val="00E47003"/>
    <w:rsid w:val="00E505BC"/>
    <w:rsid w:val="00E51985"/>
    <w:rsid w:val="00E555C8"/>
    <w:rsid w:val="00E614EC"/>
    <w:rsid w:val="00E7292C"/>
    <w:rsid w:val="00EB1E10"/>
    <w:rsid w:val="00ED00AA"/>
    <w:rsid w:val="00EF01B0"/>
    <w:rsid w:val="00EF1F80"/>
    <w:rsid w:val="00EF7419"/>
    <w:rsid w:val="00F047C2"/>
    <w:rsid w:val="00F1148D"/>
    <w:rsid w:val="00F11775"/>
    <w:rsid w:val="00F544DA"/>
    <w:rsid w:val="00F86F61"/>
    <w:rsid w:val="00F871F0"/>
    <w:rsid w:val="00F91290"/>
    <w:rsid w:val="00FC6C1B"/>
    <w:rsid w:val="00FC7222"/>
    <w:rsid w:val="00FD7E10"/>
    <w:rsid w:val="00FF35D6"/>
    <w:rsid w:val="00FF43A3"/>
    <w:rsid w:val="00FF7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2E38"/>
  <w15:chartTrackingRefBased/>
  <w15:docId w15:val="{5EF8A145-2356-4DAA-87B3-8F70AD1E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F49E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F49E0"/>
    <w:rPr>
      <w:color w:val="0000FF"/>
      <w:u w:val="single"/>
    </w:rPr>
  </w:style>
  <w:style w:type="character" w:styleId="UnresolvedMention">
    <w:name w:val="Unresolved Mention"/>
    <w:basedOn w:val="DefaultParagraphFont"/>
    <w:uiPriority w:val="99"/>
    <w:semiHidden/>
    <w:unhideWhenUsed/>
    <w:rsid w:val="00EF1F80"/>
    <w:rPr>
      <w:color w:val="605E5C"/>
      <w:shd w:val="clear" w:color="auto" w:fill="E1DFDD"/>
    </w:rPr>
  </w:style>
  <w:style w:type="paragraph" w:styleId="ListParagraph">
    <w:name w:val="List Paragraph"/>
    <w:basedOn w:val="Normal"/>
    <w:uiPriority w:val="34"/>
    <w:qFormat/>
    <w:rsid w:val="00AB7E63"/>
    <w:pPr>
      <w:ind w:left="720"/>
      <w:contextualSpacing/>
    </w:pPr>
  </w:style>
  <w:style w:type="paragraph" w:styleId="Header">
    <w:name w:val="header"/>
    <w:basedOn w:val="Normal"/>
    <w:link w:val="HeaderChar"/>
    <w:uiPriority w:val="99"/>
    <w:unhideWhenUsed/>
    <w:rsid w:val="008D7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700"/>
  </w:style>
  <w:style w:type="paragraph" w:styleId="Footer">
    <w:name w:val="footer"/>
    <w:basedOn w:val="Normal"/>
    <w:link w:val="FooterChar"/>
    <w:uiPriority w:val="99"/>
    <w:unhideWhenUsed/>
    <w:rsid w:val="008D7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700"/>
  </w:style>
  <w:style w:type="paragraph" w:customStyle="1" w:styleId="paragraph">
    <w:name w:val="paragraph"/>
    <w:basedOn w:val="Normal"/>
    <w:rsid w:val="00DE4F3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E4F32"/>
  </w:style>
  <w:style w:type="character" w:customStyle="1" w:styleId="eop">
    <w:name w:val="eop"/>
    <w:basedOn w:val="DefaultParagraphFont"/>
    <w:rsid w:val="00DE4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368951">
      <w:bodyDiv w:val="1"/>
      <w:marLeft w:val="0"/>
      <w:marRight w:val="0"/>
      <w:marTop w:val="0"/>
      <w:marBottom w:val="0"/>
      <w:divBdr>
        <w:top w:val="none" w:sz="0" w:space="0" w:color="auto"/>
        <w:left w:val="none" w:sz="0" w:space="0" w:color="auto"/>
        <w:bottom w:val="none" w:sz="0" w:space="0" w:color="auto"/>
        <w:right w:val="none" w:sz="0" w:space="0" w:color="auto"/>
      </w:divBdr>
    </w:div>
    <w:div w:id="1619944480">
      <w:bodyDiv w:val="1"/>
      <w:marLeft w:val="0"/>
      <w:marRight w:val="0"/>
      <w:marTop w:val="0"/>
      <w:marBottom w:val="0"/>
      <w:divBdr>
        <w:top w:val="none" w:sz="0" w:space="0" w:color="auto"/>
        <w:left w:val="none" w:sz="0" w:space="0" w:color="auto"/>
        <w:bottom w:val="none" w:sz="0" w:space="0" w:color="auto"/>
        <w:right w:val="none" w:sz="0" w:space="0" w:color="auto"/>
      </w:divBdr>
      <w:divsChild>
        <w:div w:id="1402872067">
          <w:marLeft w:val="0"/>
          <w:marRight w:val="0"/>
          <w:marTop w:val="0"/>
          <w:marBottom w:val="0"/>
          <w:divBdr>
            <w:top w:val="none" w:sz="0" w:space="0" w:color="auto"/>
            <w:left w:val="none" w:sz="0" w:space="0" w:color="auto"/>
            <w:bottom w:val="none" w:sz="0" w:space="0" w:color="auto"/>
            <w:right w:val="none" w:sz="0" w:space="0" w:color="auto"/>
          </w:divBdr>
        </w:div>
        <w:div w:id="85267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ateatingdisorders.org.uk/get-information-and-support/about-eating-disorders/types/" TargetMode="External"/><Relationship Id="rId13" Type="http://schemas.openxmlformats.org/officeDocument/2006/relationships/hyperlink" Target="https://www.beateatingdisorders.org.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ed.charity/recovery-after-the-recovery/" TargetMode="External"/><Relationship Id="rId17" Type="http://schemas.openxmlformats.org/officeDocument/2006/relationships/hyperlink" Target="https://www.nhs.uk/nhs-services/pharmacies/how-pharmacies-can-help/" TargetMode="External"/><Relationship Id="rId2" Type="http://schemas.openxmlformats.org/officeDocument/2006/relationships/styles" Target="styles.xml"/><Relationship Id="rId16" Type="http://schemas.openxmlformats.org/officeDocument/2006/relationships/hyperlink" Target="https://www.bbc.co.uk/news/health-681398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ed.charity/"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www.chcpcic.org.uk/chcp-services/evolve-hull-community-eating-disorder-service/pages/evolve-referral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eateatingdisorders.org.uk/get-information-and-support/about-eating-disorders/do-i-have-an-eating-disorder/" TargetMode="External"/><Relationship Id="rId14" Type="http://schemas.openxmlformats.org/officeDocument/2006/relationships/hyperlink" Target="https://freedfrome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WITNEY, Joseph (HAXBY GROUP HULL)</dc:creator>
  <cp:keywords/>
  <dc:description/>
  <cp:lastModifiedBy>THORPE, Jonathan (HAXBY GROUP HULL)</cp:lastModifiedBy>
  <cp:revision>204</cp:revision>
  <dcterms:created xsi:type="dcterms:W3CDTF">2023-12-20T13:33:00Z</dcterms:created>
  <dcterms:modified xsi:type="dcterms:W3CDTF">2024-02-01T14:41:00Z</dcterms:modified>
</cp:coreProperties>
</file>